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2A6659" w14:textId="77777777" w:rsidR="009D4667" w:rsidRPr="00F1224A" w:rsidRDefault="00405A49" w:rsidP="00250611">
      <w:pPr>
        <w:pStyle w:val="NormalWeb"/>
        <w:spacing w:before="0" w:beforeAutospacing="0" w:after="0" w:afterAutospacing="0"/>
        <w:jc w:val="center"/>
      </w:pPr>
      <w:bookmarkStart w:id="0" w:name="_GoBack"/>
      <w:r w:rsidRPr="00F1224A">
        <w:rPr>
          <w:noProof/>
        </w:rPr>
        <w:drawing>
          <wp:inline distT="0" distB="0" distL="0" distR="0" wp14:anchorId="6669F43B" wp14:editId="07777777">
            <wp:extent cx="752475" cy="742950"/>
            <wp:effectExtent l="0" t="0" r="0" b="0"/>
            <wp:docPr id="1" name="Picture 1" descr="Meridian_logo-color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ridian_logo-color - Copy"/>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52475" cy="742950"/>
                    </a:xfrm>
                    <a:prstGeom prst="rect">
                      <a:avLst/>
                    </a:prstGeom>
                    <a:noFill/>
                    <a:ln>
                      <a:noFill/>
                    </a:ln>
                  </pic:spPr>
                </pic:pic>
              </a:graphicData>
            </a:graphic>
          </wp:inline>
        </w:drawing>
      </w:r>
      <w:bookmarkEnd w:id="0"/>
    </w:p>
    <w:p w14:paraId="0A37501D" w14:textId="77777777" w:rsidR="00B4375E" w:rsidRPr="000F0C2E" w:rsidRDefault="00B4375E" w:rsidP="000F0C2E">
      <w:pPr>
        <w:pStyle w:val="NormalWeb"/>
        <w:spacing w:before="0" w:beforeAutospacing="0" w:after="0" w:afterAutospacing="0"/>
        <w:jc w:val="center"/>
        <w:rPr>
          <w:b/>
          <w:color w:val="000000"/>
        </w:rPr>
      </w:pPr>
    </w:p>
    <w:p w14:paraId="5DAB6C7B" w14:textId="77777777" w:rsidR="008B4090" w:rsidRPr="000F0C2E" w:rsidRDefault="008B4090" w:rsidP="003A17C2">
      <w:pPr>
        <w:jc w:val="both"/>
        <w:outlineLvl w:val="0"/>
      </w:pPr>
    </w:p>
    <w:p w14:paraId="3E24B12E" w14:textId="53849D6B" w:rsidR="009D4667" w:rsidRPr="00F1224A" w:rsidRDefault="009D4667" w:rsidP="009D4667">
      <w:pPr>
        <w:rPr>
          <w:rFonts w:ascii="Verdana" w:hAnsi="Verdana"/>
          <w:sz w:val="22"/>
          <w:szCs w:val="22"/>
        </w:rPr>
      </w:pPr>
      <w:r w:rsidRPr="00F1224A">
        <w:rPr>
          <w:rFonts w:ascii="Verdana" w:hAnsi="Verdana"/>
          <w:b/>
          <w:sz w:val="22"/>
          <w:szCs w:val="22"/>
        </w:rPr>
        <w:t>Position Title:</w:t>
      </w:r>
      <w:r w:rsidRPr="00F1224A">
        <w:rPr>
          <w:rFonts w:ascii="Verdana" w:hAnsi="Verdana"/>
          <w:sz w:val="22"/>
          <w:szCs w:val="22"/>
        </w:rPr>
        <w:tab/>
      </w:r>
      <w:r w:rsidR="00F95A40">
        <w:rPr>
          <w:rFonts w:ascii="Verdana" w:hAnsi="Verdana"/>
          <w:sz w:val="22"/>
          <w:szCs w:val="22"/>
        </w:rPr>
        <w:t>Development Officer, Foundation</w:t>
      </w:r>
      <w:r w:rsidR="003E7ABC">
        <w:rPr>
          <w:rFonts w:ascii="Verdana" w:hAnsi="Verdana"/>
          <w:sz w:val="22"/>
          <w:szCs w:val="22"/>
        </w:rPr>
        <w:t>s</w:t>
      </w:r>
      <w:r w:rsidR="00F95A40">
        <w:rPr>
          <w:rFonts w:ascii="Verdana" w:hAnsi="Verdana"/>
          <w:sz w:val="22"/>
          <w:szCs w:val="22"/>
        </w:rPr>
        <w:t xml:space="preserve"> and Grants</w:t>
      </w:r>
    </w:p>
    <w:p w14:paraId="3ABD60FD" w14:textId="77777777" w:rsidR="009D4667" w:rsidRPr="00F1224A" w:rsidRDefault="009D4667" w:rsidP="009D4667">
      <w:pPr>
        <w:rPr>
          <w:rFonts w:ascii="Verdana" w:hAnsi="Verdana"/>
          <w:b/>
          <w:sz w:val="22"/>
          <w:szCs w:val="22"/>
        </w:rPr>
      </w:pPr>
      <w:r w:rsidRPr="00F1224A">
        <w:rPr>
          <w:rFonts w:ascii="Verdana" w:hAnsi="Verdana"/>
          <w:b/>
          <w:sz w:val="22"/>
          <w:szCs w:val="22"/>
        </w:rPr>
        <w:t>Location:</w:t>
      </w:r>
      <w:r w:rsidRPr="00F1224A">
        <w:rPr>
          <w:rFonts w:ascii="Verdana" w:hAnsi="Verdana"/>
          <w:b/>
          <w:sz w:val="22"/>
          <w:szCs w:val="22"/>
        </w:rPr>
        <w:tab/>
      </w:r>
      <w:r w:rsidRPr="00F1224A">
        <w:rPr>
          <w:rFonts w:ascii="Verdana" w:hAnsi="Verdana"/>
          <w:b/>
          <w:sz w:val="22"/>
          <w:szCs w:val="22"/>
        </w:rPr>
        <w:tab/>
      </w:r>
      <w:r w:rsidRPr="00F1224A">
        <w:rPr>
          <w:rFonts w:ascii="Verdana" w:hAnsi="Verdana"/>
          <w:sz w:val="22"/>
          <w:szCs w:val="22"/>
        </w:rPr>
        <w:t>Washington, D.C.</w:t>
      </w:r>
    </w:p>
    <w:p w14:paraId="2894D4E2" w14:textId="3B770563" w:rsidR="00691BF0" w:rsidRPr="00F1224A" w:rsidRDefault="009D4667" w:rsidP="00691BF0">
      <w:pPr>
        <w:rPr>
          <w:rFonts w:ascii="Verdana" w:hAnsi="Verdana"/>
          <w:sz w:val="22"/>
          <w:szCs w:val="22"/>
        </w:rPr>
      </w:pPr>
      <w:r w:rsidRPr="00F1224A">
        <w:rPr>
          <w:rFonts w:ascii="Verdana" w:hAnsi="Verdana"/>
          <w:b/>
          <w:sz w:val="22"/>
          <w:szCs w:val="22"/>
        </w:rPr>
        <w:t>Reports To:</w:t>
      </w:r>
      <w:r w:rsidRPr="00F1224A">
        <w:rPr>
          <w:rFonts w:ascii="Verdana" w:hAnsi="Verdana"/>
          <w:b/>
          <w:sz w:val="22"/>
          <w:szCs w:val="22"/>
        </w:rPr>
        <w:tab/>
      </w:r>
      <w:r w:rsidRPr="00F1224A">
        <w:rPr>
          <w:rFonts w:ascii="Verdana" w:hAnsi="Verdana"/>
          <w:b/>
          <w:sz w:val="22"/>
          <w:szCs w:val="22"/>
        </w:rPr>
        <w:tab/>
      </w:r>
      <w:r w:rsidR="00691BF0" w:rsidRPr="00691BF0">
        <w:rPr>
          <w:rFonts w:ascii="Verdana" w:hAnsi="Verdana"/>
          <w:sz w:val="22"/>
          <w:szCs w:val="22"/>
        </w:rPr>
        <w:t>Sr. Vice President,</w:t>
      </w:r>
      <w:r w:rsidR="00691BF0">
        <w:rPr>
          <w:rFonts w:ascii="Verdana" w:hAnsi="Verdana"/>
          <w:b/>
          <w:sz w:val="22"/>
          <w:szCs w:val="22"/>
        </w:rPr>
        <w:t xml:space="preserve"> </w:t>
      </w:r>
      <w:r w:rsidR="00691BF0">
        <w:rPr>
          <w:rFonts w:ascii="Verdana" w:hAnsi="Verdana"/>
          <w:sz w:val="22"/>
          <w:szCs w:val="22"/>
        </w:rPr>
        <w:t xml:space="preserve">External Affairs &amp; </w:t>
      </w:r>
    </w:p>
    <w:p w14:paraId="17DD91E3" w14:textId="573F45F0" w:rsidR="00691BF0" w:rsidRDefault="0049718D" w:rsidP="00691BF0">
      <w:pPr>
        <w:ind w:left="1440" w:firstLine="720"/>
        <w:rPr>
          <w:rFonts w:ascii="Verdana" w:hAnsi="Verdana"/>
          <w:sz w:val="22"/>
          <w:szCs w:val="22"/>
        </w:rPr>
      </w:pPr>
      <w:r>
        <w:rPr>
          <w:rFonts w:ascii="Verdana" w:hAnsi="Verdana"/>
          <w:sz w:val="22"/>
          <w:szCs w:val="22"/>
        </w:rPr>
        <w:t>Vice President, GlobalConnect</w:t>
      </w:r>
      <w:r w:rsidR="00EE5042">
        <w:rPr>
          <w:rFonts w:ascii="Verdana" w:hAnsi="Verdana"/>
          <w:sz w:val="22"/>
          <w:szCs w:val="22"/>
        </w:rPr>
        <w:t xml:space="preserve"> </w:t>
      </w:r>
      <w:r w:rsidR="00691BF0">
        <w:rPr>
          <w:rFonts w:ascii="Verdana" w:hAnsi="Verdana"/>
          <w:sz w:val="22"/>
          <w:szCs w:val="22"/>
        </w:rPr>
        <w:t xml:space="preserve"> </w:t>
      </w:r>
    </w:p>
    <w:p w14:paraId="02EB378F" w14:textId="77777777" w:rsidR="000F0C2E" w:rsidRPr="000F0C2E" w:rsidRDefault="000F0C2E" w:rsidP="003A17C2">
      <w:pPr>
        <w:jc w:val="both"/>
        <w:outlineLvl w:val="0"/>
      </w:pPr>
    </w:p>
    <w:p w14:paraId="5A646335" w14:textId="221FB79B" w:rsidR="006715CE" w:rsidRPr="006715CE" w:rsidRDefault="006715CE" w:rsidP="006715CE">
      <w:pPr>
        <w:autoSpaceDE w:val="0"/>
        <w:autoSpaceDN w:val="0"/>
        <w:adjustRightInd w:val="0"/>
        <w:jc w:val="both"/>
        <w:rPr>
          <w:rFonts w:ascii="Verdana" w:hAnsi="Verdana" w:cs="Arial"/>
          <w:iCs/>
          <w:sz w:val="22"/>
          <w:szCs w:val="22"/>
          <w:shd w:val="clear" w:color="auto" w:fill="FFFFFF"/>
        </w:rPr>
      </w:pPr>
      <w:r w:rsidRPr="006715CE">
        <w:rPr>
          <w:rFonts w:ascii="Verdana" w:hAnsi="Verdana" w:cs="Arial"/>
          <w:b/>
          <w:iCs/>
          <w:sz w:val="22"/>
          <w:szCs w:val="22"/>
          <w:shd w:val="clear" w:color="auto" w:fill="FFFFFF"/>
        </w:rPr>
        <w:t>Meridian International Center</w:t>
      </w:r>
      <w:r w:rsidRPr="006715CE">
        <w:rPr>
          <w:rFonts w:ascii="Verdana" w:hAnsi="Verdana" w:cs="Arial"/>
          <w:iCs/>
          <w:sz w:val="22"/>
          <w:szCs w:val="22"/>
          <w:shd w:val="clear" w:color="auto" w:fill="FFFFFF"/>
        </w:rPr>
        <w:t xml:space="preserve"> is a non-profit organization that promotes international understanding through the exchange of people, ideas, and the arts.  Established in 1960 and headquartered in Washington, DC, Meridian offers a wide array of outreach, exchange, and arts programs.  We promote dialogue among people of all ages about global issues, connect professionals from different countries and enrich the cultural perspectives of audiences across the United States and abroad.</w:t>
      </w:r>
    </w:p>
    <w:p w14:paraId="3168B98F" w14:textId="606DF6F4" w:rsidR="00FB4D50" w:rsidRPr="00FB4D50" w:rsidRDefault="00FB4D50" w:rsidP="001909F5">
      <w:pPr>
        <w:pStyle w:val="NormalWeb"/>
        <w:spacing w:before="225" w:beforeAutospacing="0" w:after="225" w:afterAutospacing="0"/>
        <w:jc w:val="both"/>
        <w:rPr>
          <w:rFonts w:ascii="Verdana" w:hAnsi="Verdana"/>
          <w:sz w:val="22"/>
          <w:szCs w:val="22"/>
        </w:rPr>
      </w:pPr>
      <w:r w:rsidRPr="00FB4D50">
        <w:rPr>
          <w:rFonts w:ascii="Verdana" w:hAnsi="Verdana"/>
          <w:sz w:val="22"/>
          <w:szCs w:val="22"/>
        </w:rPr>
        <w:t xml:space="preserve">Meridian’s External Affairs office is responsible for maintaining relationships with Meridian’s external audiences, organizational communications, cultivating development opportunities, cultural diplomacy programs, and for the maintenance and renovations of Meridian’s historic buildings. </w:t>
      </w:r>
      <w:r w:rsidR="001909F5">
        <w:rPr>
          <w:rFonts w:ascii="Verdana" w:hAnsi="Verdana"/>
          <w:sz w:val="22"/>
          <w:szCs w:val="22"/>
        </w:rPr>
        <w:t xml:space="preserve">The </w:t>
      </w:r>
      <w:r w:rsidRPr="00FB4D50">
        <w:rPr>
          <w:rFonts w:ascii="Verdana" w:hAnsi="Verdana"/>
          <w:sz w:val="22"/>
          <w:szCs w:val="22"/>
        </w:rPr>
        <w:t xml:space="preserve">Development team </w:t>
      </w:r>
      <w:r w:rsidR="00C836A5">
        <w:rPr>
          <w:rFonts w:ascii="Verdana" w:hAnsi="Verdana"/>
          <w:sz w:val="22"/>
          <w:szCs w:val="22"/>
        </w:rPr>
        <w:t xml:space="preserve">within External Affairs </w:t>
      </w:r>
      <w:r w:rsidRPr="00FB4D50">
        <w:rPr>
          <w:rFonts w:ascii="Verdana" w:hAnsi="Verdana"/>
          <w:sz w:val="22"/>
          <w:szCs w:val="22"/>
        </w:rPr>
        <w:t>is responsible for raising funds to support Meridian's global leadership activities, cultural diplomacy programs, and for the maintenance and renovations of Meridian’s historic buildings. These goals are achieved through annual fundraising campaigns, memberships in Meridian Councils, and public events and forums. Support comes from individual donors, corporations, and foundations. The Development team also spearheads the annual Meridian Ball, a signature event in Washington, DC, and Meridian’s largest fundraiser.</w:t>
      </w:r>
    </w:p>
    <w:p w14:paraId="7E29BC0A" w14:textId="1FD036A5" w:rsidR="006715CE" w:rsidRPr="006715CE" w:rsidRDefault="006715CE" w:rsidP="006715CE">
      <w:pPr>
        <w:autoSpaceDE w:val="0"/>
        <w:autoSpaceDN w:val="0"/>
        <w:adjustRightInd w:val="0"/>
        <w:jc w:val="both"/>
        <w:rPr>
          <w:rFonts w:ascii="Verdana" w:hAnsi="Verdana" w:cs="Arial"/>
          <w:iCs/>
          <w:sz w:val="22"/>
          <w:szCs w:val="22"/>
          <w:shd w:val="clear" w:color="auto" w:fill="FFFFFF"/>
        </w:rPr>
      </w:pPr>
      <w:r w:rsidRPr="006715CE">
        <w:rPr>
          <w:rFonts w:ascii="Verdana" w:hAnsi="Verdana" w:cs="Arial"/>
          <w:iCs/>
          <w:sz w:val="22"/>
          <w:szCs w:val="22"/>
          <w:shd w:val="clear" w:color="auto" w:fill="FFFFFF"/>
        </w:rPr>
        <w:t xml:space="preserve">The GlobalConnect division was established in 2001 to pursue new business opportunities for the organization.  </w:t>
      </w:r>
      <w:r w:rsidR="003564FC">
        <w:rPr>
          <w:rFonts w:ascii="Verdana" w:hAnsi="Verdana" w:cs="Arial"/>
          <w:iCs/>
          <w:sz w:val="22"/>
          <w:szCs w:val="22"/>
          <w:shd w:val="clear" w:color="auto" w:fill="FFFFFF"/>
        </w:rPr>
        <w:t>O</w:t>
      </w:r>
      <w:r w:rsidRPr="006715CE">
        <w:rPr>
          <w:rFonts w:ascii="Verdana" w:hAnsi="Verdana" w:cs="Arial"/>
          <w:iCs/>
          <w:sz w:val="22"/>
          <w:szCs w:val="22"/>
          <w:shd w:val="clear" w:color="auto" w:fill="FFFFFF"/>
        </w:rPr>
        <w:t xml:space="preserve">ur projects have involved the development and implementation of exchange programs for professionals and university and high-school students, sponsored by U.S. embassies around the world, USG agencies and private-sector firms. Our programs cover a wide array of issues—some recent topics include US foreign policy, youth leadership, empowering women entrepreneurs, human rights, journalism training, women as political leaders, interfaith issues and the US election process.  </w:t>
      </w:r>
    </w:p>
    <w:p w14:paraId="07D42177" w14:textId="16CFB8DE" w:rsidR="009D4667" w:rsidRPr="00361571" w:rsidRDefault="009D4667" w:rsidP="009D4667">
      <w:pPr>
        <w:pStyle w:val="Heading4"/>
        <w:pBdr>
          <w:bottom w:val="single" w:sz="4" w:space="1" w:color="auto"/>
        </w:pBdr>
        <w:rPr>
          <w:rFonts w:ascii="Verdana" w:hAnsi="Verdana"/>
          <w:sz w:val="22"/>
          <w:szCs w:val="22"/>
        </w:rPr>
      </w:pPr>
      <w:r w:rsidRPr="00361571">
        <w:rPr>
          <w:rFonts w:ascii="Verdana" w:hAnsi="Verdana"/>
          <w:sz w:val="22"/>
          <w:szCs w:val="22"/>
        </w:rPr>
        <w:t>Purpose and Description</w:t>
      </w:r>
    </w:p>
    <w:p w14:paraId="6A05A809" w14:textId="77777777" w:rsidR="000F0C2E" w:rsidRPr="009D4667" w:rsidRDefault="000F0C2E" w:rsidP="003A17C2">
      <w:pPr>
        <w:suppressAutoHyphens/>
        <w:jc w:val="both"/>
        <w:rPr>
          <w:rFonts w:ascii="Verdana" w:hAnsi="Verdana"/>
          <w:sz w:val="22"/>
          <w:szCs w:val="22"/>
        </w:rPr>
      </w:pPr>
    </w:p>
    <w:p w14:paraId="64D6E169" w14:textId="2611693B" w:rsidR="007D2CE1" w:rsidRPr="00B14505" w:rsidRDefault="007D2CE1" w:rsidP="00433DDB">
      <w:pPr>
        <w:suppressAutoHyphens/>
        <w:jc w:val="both"/>
        <w:rPr>
          <w:rFonts w:ascii="Verdana" w:hAnsi="Verdana"/>
          <w:sz w:val="22"/>
          <w:szCs w:val="22"/>
        </w:rPr>
      </w:pPr>
      <w:r w:rsidRPr="00B14505">
        <w:rPr>
          <w:rFonts w:ascii="Verdana" w:hAnsi="Verdana"/>
          <w:sz w:val="22"/>
          <w:szCs w:val="22"/>
        </w:rPr>
        <w:t xml:space="preserve">Meridian is actively recruiting a </w:t>
      </w:r>
      <w:r w:rsidR="003E7ABC">
        <w:rPr>
          <w:rFonts w:ascii="Verdana" w:hAnsi="Verdana"/>
          <w:sz w:val="22"/>
          <w:szCs w:val="22"/>
        </w:rPr>
        <w:t>Development Officer, Foundations and Grants</w:t>
      </w:r>
      <w:r w:rsidR="001909F5">
        <w:rPr>
          <w:rFonts w:ascii="Verdana" w:hAnsi="Verdana"/>
          <w:sz w:val="22"/>
          <w:szCs w:val="22"/>
        </w:rPr>
        <w:t xml:space="preserve"> </w:t>
      </w:r>
      <w:r w:rsidRPr="00B14505">
        <w:rPr>
          <w:rFonts w:ascii="Verdana" w:hAnsi="Verdana"/>
          <w:sz w:val="22"/>
          <w:szCs w:val="22"/>
        </w:rPr>
        <w:t xml:space="preserve">who can serve as </w:t>
      </w:r>
      <w:r w:rsidR="00075245">
        <w:rPr>
          <w:rFonts w:ascii="Verdana" w:hAnsi="Verdana"/>
          <w:sz w:val="22"/>
          <w:szCs w:val="22"/>
        </w:rPr>
        <w:t xml:space="preserve">the </w:t>
      </w:r>
      <w:r w:rsidR="00D475A9">
        <w:rPr>
          <w:rFonts w:ascii="Verdana" w:hAnsi="Verdana"/>
          <w:sz w:val="22"/>
          <w:szCs w:val="22"/>
        </w:rPr>
        <w:t xml:space="preserve">proposal lead </w:t>
      </w:r>
      <w:r w:rsidRPr="00B14505">
        <w:rPr>
          <w:rFonts w:ascii="Verdana" w:hAnsi="Verdana"/>
          <w:sz w:val="22"/>
          <w:szCs w:val="22"/>
        </w:rPr>
        <w:t xml:space="preserve">to support the </w:t>
      </w:r>
      <w:r w:rsidR="00115FC6">
        <w:rPr>
          <w:rFonts w:ascii="Verdana" w:hAnsi="Verdana"/>
          <w:sz w:val="22"/>
          <w:szCs w:val="22"/>
        </w:rPr>
        <w:t xml:space="preserve">External Affairs and </w:t>
      </w:r>
      <w:r w:rsidR="00581F5A" w:rsidRPr="00B14505">
        <w:rPr>
          <w:rFonts w:ascii="Verdana" w:hAnsi="Verdana"/>
          <w:sz w:val="22"/>
          <w:szCs w:val="22"/>
        </w:rPr>
        <w:t>GlobalConnect division</w:t>
      </w:r>
      <w:r w:rsidR="00115FC6">
        <w:rPr>
          <w:rFonts w:ascii="Verdana" w:hAnsi="Verdana"/>
          <w:sz w:val="22"/>
          <w:szCs w:val="22"/>
        </w:rPr>
        <w:t>s in a full-time capacity</w:t>
      </w:r>
      <w:r w:rsidRPr="00B14505">
        <w:rPr>
          <w:rFonts w:ascii="Verdana" w:hAnsi="Verdana"/>
          <w:sz w:val="22"/>
          <w:szCs w:val="22"/>
        </w:rPr>
        <w:t xml:space="preserve">. Individual should demonstrate </w:t>
      </w:r>
      <w:r w:rsidR="00A2039B">
        <w:rPr>
          <w:rFonts w:ascii="Verdana" w:hAnsi="Verdana"/>
          <w:sz w:val="22"/>
          <w:szCs w:val="22"/>
        </w:rPr>
        <w:t xml:space="preserve">forward-looking </w:t>
      </w:r>
      <w:r w:rsidRPr="00B14505">
        <w:rPr>
          <w:rFonts w:ascii="Verdana" w:hAnsi="Verdana"/>
          <w:sz w:val="22"/>
          <w:szCs w:val="22"/>
        </w:rPr>
        <w:t xml:space="preserve">experience </w:t>
      </w:r>
      <w:r w:rsidR="00A2039B">
        <w:rPr>
          <w:rFonts w:ascii="Verdana" w:hAnsi="Verdana"/>
          <w:sz w:val="22"/>
          <w:szCs w:val="22"/>
        </w:rPr>
        <w:t xml:space="preserve">in </w:t>
      </w:r>
      <w:r w:rsidR="00F3551F">
        <w:rPr>
          <w:rFonts w:ascii="Verdana" w:hAnsi="Verdana"/>
          <w:sz w:val="22"/>
          <w:szCs w:val="22"/>
        </w:rPr>
        <w:t xml:space="preserve">business development </w:t>
      </w:r>
      <w:r w:rsidR="009D557C">
        <w:rPr>
          <w:rFonts w:ascii="Verdana" w:hAnsi="Verdana"/>
          <w:sz w:val="22"/>
          <w:szCs w:val="22"/>
        </w:rPr>
        <w:t xml:space="preserve">outreach to </w:t>
      </w:r>
      <w:r w:rsidR="00D377D5">
        <w:rPr>
          <w:rFonts w:ascii="Verdana" w:hAnsi="Verdana"/>
          <w:sz w:val="22"/>
          <w:szCs w:val="22"/>
        </w:rPr>
        <w:t>foundations</w:t>
      </w:r>
      <w:r w:rsidR="00960FD3">
        <w:rPr>
          <w:rFonts w:ascii="Verdana" w:hAnsi="Verdana"/>
          <w:sz w:val="22"/>
          <w:szCs w:val="22"/>
        </w:rPr>
        <w:t xml:space="preserve"> and</w:t>
      </w:r>
      <w:r w:rsidR="00D377D5" w:rsidRPr="00D377D5">
        <w:rPr>
          <w:rFonts w:ascii="Verdana" w:hAnsi="Verdana"/>
          <w:sz w:val="22"/>
          <w:szCs w:val="22"/>
        </w:rPr>
        <w:t xml:space="preserve"> </w:t>
      </w:r>
      <w:r w:rsidR="00D377D5">
        <w:rPr>
          <w:rFonts w:ascii="Verdana" w:hAnsi="Verdana"/>
          <w:sz w:val="22"/>
          <w:szCs w:val="22"/>
        </w:rPr>
        <w:t>the private sector</w:t>
      </w:r>
      <w:r w:rsidR="008E6EED">
        <w:rPr>
          <w:rFonts w:ascii="Verdana" w:hAnsi="Verdana"/>
          <w:sz w:val="22"/>
          <w:szCs w:val="22"/>
        </w:rPr>
        <w:t xml:space="preserve"> </w:t>
      </w:r>
      <w:r w:rsidR="00746932">
        <w:rPr>
          <w:rFonts w:ascii="Verdana" w:hAnsi="Verdana"/>
          <w:sz w:val="22"/>
          <w:szCs w:val="22"/>
        </w:rPr>
        <w:t xml:space="preserve">that align with </w:t>
      </w:r>
      <w:r w:rsidR="008E6EED">
        <w:rPr>
          <w:rFonts w:ascii="Verdana" w:hAnsi="Verdana"/>
          <w:sz w:val="22"/>
          <w:szCs w:val="22"/>
        </w:rPr>
        <w:t xml:space="preserve">the </w:t>
      </w:r>
      <w:r w:rsidR="00746932">
        <w:rPr>
          <w:rFonts w:ascii="Verdana" w:hAnsi="Verdana"/>
          <w:sz w:val="22"/>
          <w:szCs w:val="22"/>
        </w:rPr>
        <w:t>organization’s programmatic capacity</w:t>
      </w:r>
      <w:r w:rsidR="009D557C">
        <w:rPr>
          <w:rFonts w:ascii="Verdana" w:hAnsi="Verdana"/>
          <w:sz w:val="22"/>
          <w:szCs w:val="22"/>
        </w:rPr>
        <w:t xml:space="preserve">; </w:t>
      </w:r>
      <w:r w:rsidR="00A36CF4">
        <w:rPr>
          <w:rFonts w:ascii="Verdana" w:hAnsi="Verdana"/>
          <w:sz w:val="22"/>
          <w:szCs w:val="22"/>
        </w:rPr>
        <w:t xml:space="preserve">demonstrate an understanding of CSR and philanthropic </w:t>
      </w:r>
      <w:r w:rsidR="000161D8">
        <w:rPr>
          <w:rFonts w:ascii="Verdana" w:hAnsi="Verdana"/>
          <w:sz w:val="22"/>
          <w:szCs w:val="22"/>
        </w:rPr>
        <w:t>sectors;</w:t>
      </w:r>
      <w:r w:rsidR="005B744B">
        <w:rPr>
          <w:rFonts w:ascii="Verdana" w:hAnsi="Verdana"/>
          <w:sz w:val="22"/>
          <w:szCs w:val="22"/>
        </w:rPr>
        <w:t xml:space="preserve"> </w:t>
      </w:r>
      <w:r w:rsidR="00BB5A2A" w:rsidRPr="00B14505">
        <w:rPr>
          <w:rFonts w:ascii="Verdana" w:hAnsi="Verdana"/>
          <w:sz w:val="22"/>
          <w:szCs w:val="22"/>
        </w:rPr>
        <w:t>developing and submitting winning proposals for cooperative agreements/grants</w:t>
      </w:r>
      <w:r w:rsidR="00BB5A2A">
        <w:rPr>
          <w:rFonts w:ascii="Verdana" w:hAnsi="Verdana"/>
          <w:sz w:val="22"/>
          <w:szCs w:val="22"/>
        </w:rPr>
        <w:t xml:space="preserve"> to the US government</w:t>
      </w:r>
      <w:r w:rsidR="00BB5A2A" w:rsidRPr="00DC0999">
        <w:rPr>
          <w:rFonts w:ascii="Verdana" w:hAnsi="Verdana"/>
          <w:sz w:val="22"/>
          <w:szCs w:val="22"/>
        </w:rPr>
        <w:t xml:space="preserve"> </w:t>
      </w:r>
      <w:r w:rsidR="00BB5A2A">
        <w:rPr>
          <w:rFonts w:ascii="Verdana" w:hAnsi="Verdana"/>
          <w:sz w:val="22"/>
          <w:szCs w:val="22"/>
        </w:rPr>
        <w:t xml:space="preserve">(including </w:t>
      </w:r>
      <w:r w:rsidR="00BB5A2A" w:rsidRPr="00B14505">
        <w:rPr>
          <w:rFonts w:ascii="Verdana" w:hAnsi="Verdana"/>
          <w:sz w:val="22"/>
          <w:szCs w:val="22"/>
        </w:rPr>
        <w:t>familiar</w:t>
      </w:r>
      <w:r w:rsidR="00BB5A2A">
        <w:rPr>
          <w:rFonts w:ascii="Verdana" w:hAnsi="Verdana"/>
          <w:sz w:val="22"/>
          <w:szCs w:val="22"/>
        </w:rPr>
        <w:t>ity</w:t>
      </w:r>
      <w:r w:rsidR="00BB5A2A" w:rsidRPr="00B14505">
        <w:rPr>
          <w:rFonts w:ascii="Verdana" w:hAnsi="Verdana"/>
          <w:sz w:val="22"/>
          <w:szCs w:val="22"/>
        </w:rPr>
        <w:t xml:space="preserve"> with the process of responding </w:t>
      </w:r>
      <w:r w:rsidR="001A18CD">
        <w:rPr>
          <w:rFonts w:ascii="Verdana" w:hAnsi="Verdana"/>
          <w:sz w:val="22"/>
          <w:szCs w:val="22"/>
        </w:rPr>
        <w:t>requests</w:t>
      </w:r>
      <w:r w:rsidR="00BB5A2A" w:rsidRPr="00B14505">
        <w:rPr>
          <w:rFonts w:ascii="Verdana" w:hAnsi="Verdana"/>
          <w:sz w:val="22"/>
          <w:szCs w:val="22"/>
        </w:rPr>
        <w:t xml:space="preserve"> solicited by U.S. State Department, regional bureaus, and U.S. Embassies</w:t>
      </w:r>
      <w:r w:rsidR="00BB5A2A">
        <w:rPr>
          <w:rFonts w:ascii="Verdana" w:hAnsi="Verdana"/>
          <w:sz w:val="22"/>
          <w:szCs w:val="22"/>
        </w:rPr>
        <w:t>);</w:t>
      </w:r>
      <w:r w:rsidR="00234248" w:rsidRPr="00234248">
        <w:rPr>
          <w:rFonts w:ascii="Verdana" w:hAnsi="Verdana"/>
          <w:sz w:val="22"/>
          <w:szCs w:val="22"/>
        </w:rPr>
        <w:t xml:space="preserve"> </w:t>
      </w:r>
      <w:r w:rsidR="00234248">
        <w:rPr>
          <w:rFonts w:ascii="Verdana" w:hAnsi="Verdana"/>
          <w:sz w:val="22"/>
          <w:szCs w:val="22"/>
        </w:rPr>
        <w:t xml:space="preserve">experience with graphic design </w:t>
      </w:r>
      <w:r w:rsidR="00234248">
        <w:rPr>
          <w:rFonts w:ascii="Verdana" w:hAnsi="Verdana"/>
          <w:sz w:val="22"/>
          <w:szCs w:val="22"/>
        </w:rPr>
        <w:lastRenderedPageBreak/>
        <w:t>related to proposals; a</w:t>
      </w:r>
      <w:r w:rsidR="000161D8">
        <w:rPr>
          <w:rFonts w:ascii="Verdana" w:hAnsi="Verdana"/>
          <w:sz w:val="22"/>
          <w:szCs w:val="22"/>
        </w:rPr>
        <w:t xml:space="preserve">nd </w:t>
      </w:r>
      <w:r w:rsidR="00D72898">
        <w:rPr>
          <w:rFonts w:ascii="Verdana" w:hAnsi="Verdana"/>
          <w:sz w:val="22"/>
          <w:szCs w:val="22"/>
        </w:rPr>
        <w:t>experience working with technical teams for proposal development.</w:t>
      </w:r>
      <w:r w:rsidR="00BB5A2A" w:rsidRPr="00BB5A2A">
        <w:rPr>
          <w:rFonts w:ascii="Verdana" w:hAnsi="Verdana"/>
          <w:sz w:val="22"/>
          <w:szCs w:val="22"/>
        </w:rPr>
        <w:t xml:space="preserve"> </w:t>
      </w:r>
    </w:p>
    <w:p w14:paraId="6DA4C660" w14:textId="77777777" w:rsidR="009D4667" w:rsidRPr="00433DDB" w:rsidRDefault="009D4667" w:rsidP="009D4667">
      <w:pPr>
        <w:pStyle w:val="Heading4"/>
        <w:pBdr>
          <w:bottom w:val="single" w:sz="4" w:space="1" w:color="auto"/>
        </w:pBdr>
        <w:rPr>
          <w:rFonts w:ascii="Verdana" w:hAnsi="Verdana"/>
          <w:i/>
          <w:sz w:val="22"/>
          <w:szCs w:val="22"/>
        </w:rPr>
      </w:pPr>
      <w:r w:rsidRPr="00433DDB">
        <w:rPr>
          <w:rFonts w:ascii="Verdana" w:hAnsi="Verdana"/>
          <w:sz w:val="22"/>
          <w:szCs w:val="22"/>
        </w:rPr>
        <w:t>Essential Functions</w:t>
      </w:r>
    </w:p>
    <w:p w14:paraId="41C8F396" w14:textId="77777777" w:rsidR="004C336B" w:rsidRPr="009D4667" w:rsidRDefault="004C336B" w:rsidP="009D4667">
      <w:pPr>
        <w:tabs>
          <w:tab w:val="left" w:pos="1065"/>
        </w:tabs>
        <w:suppressAutoHyphens/>
        <w:jc w:val="both"/>
        <w:rPr>
          <w:rFonts w:ascii="Verdana" w:hAnsi="Verdana"/>
          <w:sz w:val="22"/>
          <w:szCs w:val="22"/>
        </w:rPr>
      </w:pPr>
    </w:p>
    <w:p w14:paraId="77D207DF" w14:textId="77777777" w:rsidR="007224DF" w:rsidRDefault="000F0C2E" w:rsidP="003A17C2">
      <w:pPr>
        <w:suppressAutoHyphens/>
        <w:jc w:val="both"/>
        <w:rPr>
          <w:rFonts w:ascii="Verdana" w:hAnsi="Verdana"/>
          <w:sz w:val="22"/>
          <w:szCs w:val="22"/>
        </w:rPr>
      </w:pPr>
      <w:r w:rsidRPr="009D4667">
        <w:rPr>
          <w:rFonts w:ascii="Verdana" w:hAnsi="Verdana"/>
          <w:sz w:val="22"/>
          <w:szCs w:val="22"/>
        </w:rPr>
        <w:t>Specific duties and responsibilities</w:t>
      </w:r>
      <w:r w:rsidR="007224DF" w:rsidRPr="009D4667">
        <w:rPr>
          <w:rFonts w:ascii="Verdana" w:hAnsi="Verdana"/>
          <w:sz w:val="22"/>
          <w:szCs w:val="22"/>
        </w:rPr>
        <w:t xml:space="preserve"> include</w:t>
      </w:r>
      <w:r w:rsidR="00565043">
        <w:rPr>
          <w:rFonts w:ascii="Verdana" w:hAnsi="Verdana"/>
          <w:sz w:val="22"/>
          <w:szCs w:val="22"/>
        </w:rPr>
        <w:t>,</w:t>
      </w:r>
      <w:r w:rsidR="00723ADC">
        <w:rPr>
          <w:rFonts w:ascii="Verdana" w:hAnsi="Verdana"/>
          <w:sz w:val="22"/>
          <w:szCs w:val="22"/>
        </w:rPr>
        <w:t xml:space="preserve"> </w:t>
      </w:r>
      <w:r w:rsidR="00565043">
        <w:rPr>
          <w:rFonts w:ascii="Verdana" w:hAnsi="Verdana"/>
          <w:sz w:val="22"/>
          <w:szCs w:val="22"/>
        </w:rPr>
        <w:t>but</w:t>
      </w:r>
      <w:r w:rsidR="00723ADC">
        <w:rPr>
          <w:rFonts w:ascii="Verdana" w:hAnsi="Verdana"/>
          <w:sz w:val="22"/>
          <w:szCs w:val="22"/>
        </w:rPr>
        <w:t xml:space="preserve"> are</w:t>
      </w:r>
      <w:r w:rsidR="00565043">
        <w:rPr>
          <w:rFonts w:ascii="Verdana" w:hAnsi="Verdana"/>
          <w:sz w:val="22"/>
          <w:szCs w:val="22"/>
        </w:rPr>
        <w:t xml:space="preserve"> </w:t>
      </w:r>
      <w:r w:rsidR="00337F9D">
        <w:rPr>
          <w:rFonts w:ascii="Verdana" w:hAnsi="Verdana"/>
          <w:sz w:val="22"/>
          <w:szCs w:val="22"/>
        </w:rPr>
        <w:t xml:space="preserve">not </w:t>
      </w:r>
      <w:r w:rsidR="00565043">
        <w:rPr>
          <w:rFonts w:ascii="Verdana" w:hAnsi="Verdana"/>
          <w:sz w:val="22"/>
          <w:szCs w:val="22"/>
        </w:rPr>
        <w:t>limited to, the following</w:t>
      </w:r>
      <w:r w:rsidR="007224DF" w:rsidRPr="009D4667">
        <w:rPr>
          <w:rFonts w:ascii="Verdana" w:hAnsi="Verdana"/>
          <w:sz w:val="22"/>
          <w:szCs w:val="22"/>
        </w:rPr>
        <w:t>:</w:t>
      </w:r>
    </w:p>
    <w:p w14:paraId="72A3D3EC" w14:textId="77777777" w:rsidR="000C623E" w:rsidRDefault="000C623E" w:rsidP="003A17C2">
      <w:pPr>
        <w:suppressAutoHyphens/>
        <w:jc w:val="both"/>
        <w:rPr>
          <w:rFonts w:ascii="Verdana" w:hAnsi="Verdana"/>
          <w:sz w:val="22"/>
          <w:szCs w:val="22"/>
        </w:rPr>
      </w:pPr>
    </w:p>
    <w:p w14:paraId="489083ED" w14:textId="4AC9653E" w:rsidR="00B71550" w:rsidRDefault="00B71550" w:rsidP="009E574F">
      <w:pPr>
        <w:pStyle w:val="ListParagraph"/>
        <w:numPr>
          <w:ilvl w:val="0"/>
          <w:numId w:val="42"/>
        </w:numPr>
        <w:tabs>
          <w:tab w:val="left" w:pos="1065"/>
        </w:tabs>
        <w:suppressAutoHyphens/>
        <w:jc w:val="both"/>
        <w:rPr>
          <w:rFonts w:ascii="Verdana" w:hAnsi="Verdana"/>
        </w:rPr>
      </w:pPr>
      <w:r>
        <w:rPr>
          <w:rFonts w:ascii="Verdana" w:hAnsi="Verdana"/>
        </w:rPr>
        <w:t>Proactively work with External Affairs</w:t>
      </w:r>
      <w:r w:rsidR="00164041">
        <w:rPr>
          <w:rFonts w:ascii="Verdana" w:hAnsi="Verdana"/>
        </w:rPr>
        <w:t xml:space="preserve"> office to identify and follow through with opportunities </w:t>
      </w:r>
      <w:r w:rsidR="006A070F">
        <w:rPr>
          <w:rFonts w:ascii="Verdana" w:hAnsi="Verdana"/>
        </w:rPr>
        <w:t>for support from foundations and private sector organizations.</w:t>
      </w:r>
    </w:p>
    <w:p w14:paraId="68B6260E" w14:textId="64AF8C1E" w:rsidR="00AC6310" w:rsidRDefault="00AC6310" w:rsidP="009E574F">
      <w:pPr>
        <w:pStyle w:val="ListParagraph"/>
        <w:numPr>
          <w:ilvl w:val="0"/>
          <w:numId w:val="42"/>
        </w:numPr>
        <w:tabs>
          <w:tab w:val="left" w:pos="1065"/>
        </w:tabs>
        <w:suppressAutoHyphens/>
        <w:jc w:val="both"/>
        <w:rPr>
          <w:rFonts w:ascii="Verdana" w:hAnsi="Verdana"/>
        </w:rPr>
      </w:pPr>
      <w:r>
        <w:rPr>
          <w:rFonts w:ascii="Verdana" w:hAnsi="Verdana"/>
        </w:rPr>
        <w:t>Coordinates technical inputs with program and development teams within GlobalConnect and External Affairs divisions.</w:t>
      </w:r>
    </w:p>
    <w:p w14:paraId="3AA6ACAC" w14:textId="2A9D1EDF"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Determines proposal concept by identifying and clarifying opportunities and needs; studying requests for proposal (RFPs); attending strategy meetings.</w:t>
      </w:r>
    </w:p>
    <w:p w14:paraId="273B070C" w14:textId="77777777"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Meets proposal deadline by establishing priorities and target dates for information gathering, writing, review, and approval; entering and monitoring tracking data; coordinating requirements with contributors; contributing proposal status information to review meetings; transmitting proposals.</w:t>
      </w:r>
    </w:p>
    <w:p w14:paraId="1E8A128E" w14:textId="77777777"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Gathers proposal information by identifying sources of information; coordinating submissions and collections; identifying and communicating risks associated with proposals.</w:t>
      </w:r>
    </w:p>
    <w:p w14:paraId="31F69818" w14:textId="77777777"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Develops proposal by assembling information including project nature, objectives/outcomes/deliverables, implementation, methods, timetable, staffing, budget, standards of performance, and evaluation; writing, revising, and editing drafts including executive summaries, conclusions, and organization credentials.</w:t>
      </w:r>
    </w:p>
    <w:p w14:paraId="116CE6AB" w14:textId="77777777"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Maintains quality results by using templates; following proposal-writing standards including readability, consistency, and tone; maintaining proposal support databases.</w:t>
      </w:r>
    </w:p>
    <w:p w14:paraId="19D9E86B" w14:textId="77777777" w:rsidR="009E574F" w:rsidRPr="009E574F" w:rsidRDefault="009E574F" w:rsidP="009E574F">
      <w:pPr>
        <w:pStyle w:val="ListParagraph"/>
        <w:numPr>
          <w:ilvl w:val="0"/>
          <w:numId w:val="42"/>
        </w:numPr>
        <w:tabs>
          <w:tab w:val="left" w:pos="1065"/>
        </w:tabs>
        <w:suppressAutoHyphens/>
        <w:jc w:val="both"/>
        <w:rPr>
          <w:rFonts w:ascii="Verdana" w:hAnsi="Verdana"/>
        </w:rPr>
      </w:pPr>
      <w:r w:rsidRPr="009E574F">
        <w:rPr>
          <w:rFonts w:ascii="Verdana" w:hAnsi="Verdana"/>
        </w:rPr>
        <w:t>Obtains approvals by reviewing proposal with key providers and project managers.</w:t>
      </w:r>
    </w:p>
    <w:p w14:paraId="0D0B940D" w14:textId="77777777" w:rsidR="005D66D7" w:rsidRPr="009D4667" w:rsidRDefault="005D66D7" w:rsidP="005D66D7">
      <w:pPr>
        <w:suppressAutoHyphens/>
        <w:jc w:val="both"/>
        <w:rPr>
          <w:rFonts w:ascii="Verdana" w:hAnsi="Verdana"/>
          <w:sz w:val="22"/>
          <w:szCs w:val="22"/>
        </w:rPr>
      </w:pPr>
    </w:p>
    <w:p w14:paraId="771CADC7" w14:textId="77777777" w:rsidR="009D4667" w:rsidRPr="00361571" w:rsidRDefault="009D4667" w:rsidP="009D4667">
      <w:pPr>
        <w:pStyle w:val="Heading4"/>
        <w:pBdr>
          <w:bottom w:val="single" w:sz="4" w:space="1" w:color="auto"/>
        </w:pBdr>
        <w:rPr>
          <w:rFonts w:ascii="Verdana" w:hAnsi="Verdana"/>
          <w:i/>
          <w:sz w:val="22"/>
        </w:rPr>
      </w:pPr>
      <w:r>
        <w:rPr>
          <w:rFonts w:ascii="Verdana" w:hAnsi="Verdana"/>
          <w:sz w:val="22"/>
        </w:rPr>
        <w:t>Minim</w:t>
      </w:r>
      <w:r w:rsidR="00F41568">
        <w:rPr>
          <w:rFonts w:ascii="Verdana" w:hAnsi="Verdana"/>
          <w:sz w:val="22"/>
        </w:rPr>
        <w:t>um</w:t>
      </w:r>
      <w:r>
        <w:rPr>
          <w:rFonts w:ascii="Verdana" w:hAnsi="Verdana"/>
          <w:sz w:val="22"/>
        </w:rPr>
        <w:t xml:space="preserve"> Qualifications</w:t>
      </w:r>
    </w:p>
    <w:p w14:paraId="50EBE222" w14:textId="77777777" w:rsidR="009D4667" w:rsidRPr="00361571" w:rsidRDefault="009D4667" w:rsidP="009D4667">
      <w:pPr>
        <w:rPr>
          <w:rFonts w:ascii="Verdana" w:hAnsi="Verdana"/>
          <w:b/>
          <w:color w:val="000000"/>
          <w:sz w:val="22"/>
          <w:szCs w:val="22"/>
        </w:rPr>
      </w:pPr>
      <w:r w:rsidRPr="00361571">
        <w:rPr>
          <w:rFonts w:ascii="Verdana" w:hAnsi="Verdana"/>
          <w:b/>
          <w:sz w:val="22"/>
          <w:szCs w:val="22"/>
        </w:rPr>
        <w:t>Experience/Education</w:t>
      </w:r>
    </w:p>
    <w:p w14:paraId="0E27B00A" w14:textId="77777777" w:rsidR="007E6FE2" w:rsidRPr="009D4667" w:rsidRDefault="007E6FE2" w:rsidP="000F0C2E">
      <w:pPr>
        <w:rPr>
          <w:rFonts w:ascii="Verdana" w:hAnsi="Verdana"/>
          <w:sz w:val="22"/>
          <w:szCs w:val="22"/>
        </w:rPr>
      </w:pPr>
    </w:p>
    <w:p w14:paraId="60061E4C" w14:textId="3EC294DD" w:rsidR="00141B71" w:rsidRDefault="004866A5" w:rsidP="004866A5">
      <w:pPr>
        <w:ind w:right="180"/>
        <w:jc w:val="both"/>
        <w:textAlignment w:val="baseline"/>
        <w:rPr>
          <w:rFonts w:ascii="Verdana" w:hAnsi="Verdana" w:cs="Arial"/>
          <w:sz w:val="22"/>
          <w:szCs w:val="22"/>
          <w:shd w:val="clear" w:color="auto" w:fill="FFFFFF"/>
        </w:rPr>
      </w:pPr>
      <w:r w:rsidRPr="00D72898">
        <w:rPr>
          <w:rFonts w:ascii="Verdana" w:hAnsi="Verdana" w:cs="Arial"/>
          <w:sz w:val="22"/>
          <w:szCs w:val="22"/>
          <w:shd w:val="clear" w:color="auto" w:fill="FFFFFF"/>
        </w:rPr>
        <w:t xml:space="preserve">The candidate should have </w:t>
      </w:r>
      <w:r w:rsidR="00CB680C">
        <w:rPr>
          <w:rFonts w:ascii="Verdana" w:hAnsi="Verdana" w:cs="Arial"/>
          <w:sz w:val="22"/>
          <w:szCs w:val="22"/>
          <w:shd w:val="clear" w:color="auto" w:fill="FFFFFF"/>
        </w:rPr>
        <w:t xml:space="preserve">4-5 years of </w:t>
      </w:r>
      <w:r w:rsidRPr="00D72898">
        <w:rPr>
          <w:rFonts w:ascii="Verdana" w:hAnsi="Verdana" w:cs="Arial"/>
          <w:sz w:val="22"/>
          <w:szCs w:val="22"/>
          <w:shd w:val="clear" w:color="auto" w:fill="FFFFFF"/>
        </w:rPr>
        <w:t xml:space="preserve">experience </w:t>
      </w:r>
      <w:r w:rsidR="00056A45">
        <w:rPr>
          <w:rFonts w:ascii="Verdana" w:hAnsi="Verdana" w:cs="Arial"/>
          <w:sz w:val="22"/>
          <w:szCs w:val="22"/>
          <w:shd w:val="clear" w:color="auto" w:fill="FFFFFF"/>
        </w:rPr>
        <w:t xml:space="preserve">soliciting and </w:t>
      </w:r>
      <w:r w:rsidRPr="00D72898">
        <w:rPr>
          <w:rFonts w:ascii="Verdana" w:hAnsi="Verdana" w:cs="Arial"/>
          <w:sz w:val="22"/>
          <w:szCs w:val="22"/>
          <w:shd w:val="clear" w:color="auto" w:fill="FFFFFF"/>
        </w:rPr>
        <w:t xml:space="preserve">developing </w:t>
      </w:r>
      <w:r w:rsidR="00056A45">
        <w:rPr>
          <w:rFonts w:ascii="Verdana" w:hAnsi="Verdana" w:cs="Arial"/>
          <w:sz w:val="22"/>
          <w:szCs w:val="22"/>
          <w:shd w:val="clear" w:color="auto" w:fill="FFFFFF"/>
        </w:rPr>
        <w:t xml:space="preserve">winning </w:t>
      </w:r>
      <w:r w:rsidR="00CB680C">
        <w:rPr>
          <w:rFonts w:ascii="Verdana" w:hAnsi="Verdana" w:cs="Arial"/>
          <w:sz w:val="22"/>
          <w:szCs w:val="22"/>
          <w:shd w:val="clear" w:color="auto" w:fill="FFFFFF"/>
        </w:rPr>
        <w:t xml:space="preserve">proposals from the foundation and private sectors, and </w:t>
      </w:r>
      <w:r w:rsidR="00B83164">
        <w:rPr>
          <w:rFonts w:ascii="Verdana" w:hAnsi="Verdana" w:cs="Arial"/>
          <w:sz w:val="22"/>
          <w:szCs w:val="22"/>
          <w:shd w:val="clear" w:color="auto" w:fill="FFFFFF"/>
        </w:rPr>
        <w:t xml:space="preserve">with delivering </w:t>
      </w:r>
      <w:r w:rsidRPr="00D72898">
        <w:rPr>
          <w:rFonts w:ascii="Verdana" w:hAnsi="Verdana" w:cs="Arial"/>
          <w:sz w:val="22"/>
          <w:szCs w:val="22"/>
          <w:shd w:val="clear" w:color="auto" w:fill="FFFFFF"/>
        </w:rPr>
        <w:t>technical proposals in response to Department of State (DoS)</w:t>
      </w:r>
      <w:r w:rsidR="00D72898">
        <w:rPr>
          <w:rFonts w:ascii="Verdana" w:hAnsi="Verdana" w:cs="Arial"/>
          <w:sz w:val="22"/>
          <w:szCs w:val="22"/>
          <w:shd w:val="clear" w:color="auto" w:fill="FFFFFF"/>
        </w:rPr>
        <w:t xml:space="preserve"> and other USG </w:t>
      </w:r>
      <w:r w:rsidR="00AF6C4D">
        <w:rPr>
          <w:rFonts w:ascii="Verdana" w:hAnsi="Verdana" w:cs="Arial"/>
          <w:sz w:val="22"/>
          <w:szCs w:val="22"/>
          <w:shd w:val="clear" w:color="auto" w:fill="FFFFFF"/>
        </w:rPr>
        <w:t>offices’</w:t>
      </w:r>
      <w:r w:rsidRPr="00D72898">
        <w:rPr>
          <w:rFonts w:ascii="Verdana" w:hAnsi="Verdana" w:cs="Arial"/>
          <w:sz w:val="22"/>
          <w:szCs w:val="22"/>
          <w:shd w:val="clear" w:color="auto" w:fill="FFFFFF"/>
        </w:rPr>
        <w:t xml:space="preserve"> funding solicitations. S/he should possess a clear understanding of best practices, evidence-based designs, and innovations in the field that will lead to successful proposal designs. Knowledge of </w:t>
      </w:r>
      <w:r w:rsidR="00AF6C4D">
        <w:rPr>
          <w:rFonts w:ascii="Verdana" w:hAnsi="Verdana" w:cs="Arial"/>
          <w:sz w:val="22"/>
          <w:szCs w:val="22"/>
          <w:shd w:val="clear" w:color="auto" w:fill="FFFFFF"/>
        </w:rPr>
        <w:t xml:space="preserve">USG/foundation/private sector </w:t>
      </w:r>
      <w:r w:rsidRPr="00D72898">
        <w:rPr>
          <w:rFonts w:ascii="Verdana" w:hAnsi="Verdana" w:cs="Arial"/>
          <w:sz w:val="22"/>
          <w:szCs w:val="22"/>
          <w:shd w:val="clear" w:color="auto" w:fill="FFFFFF"/>
        </w:rPr>
        <w:t xml:space="preserve">trends in spending, technical direction, and overarching goals in the </w:t>
      </w:r>
      <w:r w:rsidR="003E7ABC" w:rsidRPr="00D72898">
        <w:rPr>
          <w:rFonts w:ascii="Verdana" w:hAnsi="Verdana" w:cs="Arial"/>
          <w:sz w:val="22"/>
          <w:szCs w:val="22"/>
          <w:shd w:val="clear" w:color="auto" w:fill="FFFFFF"/>
        </w:rPr>
        <w:t>field</w:t>
      </w:r>
      <w:r w:rsidRPr="00D72898">
        <w:rPr>
          <w:rFonts w:ascii="Verdana" w:hAnsi="Verdana" w:cs="Arial"/>
          <w:sz w:val="22"/>
          <w:szCs w:val="22"/>
          <w:shd w:val="clear" w:color="auto" w:fill="FFFFFF"/>
        </w:rPr>
        <w:t xml:space="preserve"> of interest is desired. The candidate should have first-hand experience designing and writing </w:t>
      </w:r>
      <w:r w:rsidR="001B00C5">
        <w:rPr>
          <w:rFonts w:ascii="Verdana" w:hAnsi="Verdana" w:cs="Arial"/>
          <w:sz w:val="22"/>
          <w:szCs w:val="22"/>
          <w:shd w:val="clear" w:color="auto" w:fill="FFFFFF"/>
        </w:rPr>
        <w:t xml:space="preserve">winning </w:t>
      </w:r>
      <w:r w:rsidRPr="00D72898">
        <w:rPr>
          <w:rFonts w:ascii="Verdana" w:hAnsi="Verdana" w:cs="Arial"/>
          <w:sz w:val="22"/>
          <w:szCs w:val="22"/>
          <w:shd w:val="clear" w:color="auto" w:fill="FFFFFF"/>
        </w:rPr>
        <w:t>proposals.</w:t>
      </w:r>
    </w:p>
    <w:p w14:paraId="1D38124F" w14:textId="77777777" w:rsidR="005309A7" w:rsidRPr="00D72898" w:rsidRDefault="005309A7" w:rsidP="004866A5">
      <w:pPr>
        <w:ind w:right="180"/>
        <w:jc w:val="both"/>
        <w:textAlignment w:val="baseline"/>
        <w:rPr>
          <w:rFonts w:ascii="Verdana" w:hAnsi="Verdana"/>
          <w:sz w:val="22"/>
          <w:szCs w:val="22"/>
        </w:rPr>
      </w:pPr>
    </w:p>
    <w:p w14:paraId="5B2D9D34" w14:textId="77777777" w:rsidR="009D4667" w:rsidRPr="006E4C91" w:rsidRDefault="009D4667" w:rsidP="009D4667">
      <w:pPr>
        <w:rPr>
          <w:rFonts w:ascii="Verdana" w:hAnsi="Verdana"/>
          <w:b/>
          <w:sz w:val="22"/>
          <w:szCs w:val="22"/>
        </w:rPr>
      </w:pPr>
      <w:r w:rsidRPr="006E4C91">
        <w:rPr>
          <w:rFonts w:ascii="Verdana" w:hAnsi="Verdana"/>
          <w:b/>
          <w:sz w:val="22"/>
          <w:szCs w:val="22"/>
        </w:rPr>
        <w:t>Knowledge, Skills, and Abilities</w:t>
      </w:r>
    </w:p>
    <w:p w14:paraId="07FD6B38" w14:textId="77777777" w:rsidR="00B71550" w:rsidRDefault="00B71550" w:rsidP="00B71550">
      <w:pPr>
        <w:shd w:val="clear" w:color="auto" w:fill="FFFFFF"/>
        <w:ind w:left="720"/>
        <w:rPr>
          <w:rFonts w:ascii="Verdana" w:eastAsia="Calibri" w:hAnsi="Verdana"/>
          <w:sz w:val="22"/>
          <w:szCs w:val="22"/>
        </w:rPr>
      </w:pPr>
    </w:p>
    <w:p w14:paraId="3662F366" w14:textId="64D23785" w:rsidR="008405A6" w:rsidRPr="00C02496" w:rsidRDefault="00213B5E" w:rsidP="00C02496">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 xml:space="preserve">Ability to proactively seek support from foundations and </w:t>
      </w:r>
      <w:r w:rsidR="00C02496">
        <w:rPr>
          <w:rFonts w:ascii="Verdana" w:eastAsia="Calibri" w:hAnsi="Verdana"/>
          <w:sz w:val="22"/>
          <w:szCs w:val="22"/>
        </w:rPr>
        <w:t xml:space="preserve">other </w:t>
      </w:r>
      <w:r>
        <w:rPr>
          <w:rFonts w:ascii="Verdana" w:eastAsia="Calibri" w:hAnsi="Verdana"/>
          <w:sz w:val="22"/>
          <w:szCs w:val="22"/>
        </w:rPr>
        <w:t>private sector</w:t>
      </w:r>
      <w:r w:rsidR="00C02496">
        <w:rPr>
          <w:rFonts w:ascii="Verdana" w:eastAsia="Calibri" w:hAnsi="Verdana"/>
          <w:sz w:val="22"/>
          <w:szCs w:val="22"/>
        </w:rPr>
        <w:t xml:space="preserve"> </w:t>
      </w:r>
      <w:r w:rsidR="00347196" w:rsidRPr="00C02496">
        <w:rPr>
          <w:rFonts w:ascii="Verdana" w:eastAsia="Calibri" w:hAnsi="Verdana"/>
          <w:sz w:val="22"/>
          <w:szCs w:val="22"/>
        </w:rPr>
        <w:t xml:space="preserve">organizations that align with Meridian’s </w:t>
      </w:r>
      <w:r w:rsidR="009D5A25" w:rsidRPr="00C02496">
        <w:rPr>
          <w:rFonts w:ascii="Verdana" w:eastAsia="Calibri" w:hAnsi="Verdana"/>
          <w:sz w:val="22"/>
          <w:szCs w:val="22"/>
        </w:rPr>
        <w:t>mission and core strengths</w:t>
      </w:r>
    </w:p>
    <w:p w14:paraId="7680612A" w14:textId="7296C0D1" w:rsidR="00D22E1B" w:rsidRPr="00D22E1B" w:rsidRDefault="00D22E1B" w:rsidP="00EC1A59">
      <w:pPr>
        <w:numPr>
          <w:ilvl w:val="0"/>
          <w:numId w:val="40"/>
        </w:numPr>
        <w:shd w:val="clear" w:color="auto" w:fill="FFFFFF"/>
        <w:ind w:left="720"/>
        <w:rPr>
          <w:rFonts w:ascii="Verdana" w:eastAsia="Calibri" w:hAnsi="Verdana"/>
          <w:sz w:val="22"/>
          <w:szCs w:val="22"/>
        </w:rPr>
      </w:pPr>
      <w:r w:rsidRPr="00D22E1B">
        <w:rPr>
          <w:rFonts w:ascii="Verdana" w:eastAsia="Calibri" w:hAnsi="Verdana"/>
          <w:sz w:val="22"/>
          <w:szCs w:val="22"/>
        </w:rPr>
        <w:t xml:space="preserve">Ability to design and write winning proposals responding to grant solicitations </w:t>
      </w:r>
      <w:r w:rsidR="0058207B">
        <w:rPr>
          <w:rFonts w:ascii="Verdana" w:eastAsia="Calibri" w:hAnsi="Verdana"/>
          <w:sz w:val="22"/>
          <w:szCs w:val="22"/>
        </w:rPr>
        <w:t xml:space="preserve">and other funding opportunities </w:t>
      </w:r>
    </w:p>
    <w:p w14:paraId="361C7A00" w14:textId="39E77EE3" w:rsidR="00D22E1B" w:rsidRPr="00D22E1B" w:rsidRDefault="00D22E1B" w:rsidP="00EC1A59">
      <w:pPr>
        <w:numPr>
          <w:ilvl w:val="0"/>
          <w:numId w:val="40"/>
        </w:numPr>
        <w:shd w:val="clear" w:color="auto" w:fill="FFFFFF"/>
        <w:ind w:left="720"/>
        <w:rPr>
          <w:rFonts w:ascii="Verdana" w:eastAsia="Calibri" w:hAnsi="Verdana"/>
          <w:sz w:val="22"/>
          <w:szCs w:val="22"/>
        </w:rPr>
      </w:pPr>
      <w:r w:rsidRPr="00D22E1B">
        <w:rPr>
          <w:rFonts w:ascii="Verdana" w:eastAsia="Calibri" w:hAnsi="Verdana"/>
          <w:sz w:val="22"/>
          <w:szCs w:val="22"/>
        </w:rPr>
        <w:lastRenderedPageBreak/>
        <w:t>Experience developing proposals for youth, academic and/or professional exchange programs</w:t>
      </w:r>
      <w:r w:rsidR="003C645F">
        <w:rPr>
          <w:rFonts w:ascii="Verdana" w:eastAsia="Calibri" w:hAnsi="Verdana"/>
          <w:sz w:val="22"/>
          <w:szCs w:val="22"/>
        </w:rPr>
        <w:t xml:space="preserve">, </w:t>
      </w:r>
      <w:r w:rsidR="00526771">
        <w:rPr>
          <w:rFonts w:ascii="Verdana" w:eastAsia="Calibri" w:hAnsi="Verdana"/>
          <w:sz w:val="22"/>
          <w:szCs w:val="22"/>
        </w:rPr>
        <w:t>foundations and private sector organizations</w:t>
      </w:r>
    </w:p>
    <w:p w14:paraId="7D8121A5" w14:textId="15808E70" w:rsidR="00D22E1B" w:rsidRPr="00D22E1B" w:rsidRDefault="00E20405" w:rsidP="00EC1A59">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Possess c</w:t>
      </w:r>
      <w:r w:rsidR="00D22E1B" w:rsidRPr="00D22E1B">
        <w:rPr>
          <w:rFonts w:ascii="Verdana" w:eastAsia="Calibri" w:hAnsi="Verdana"/>
          <w:sz w:val="22"/>
          <w:szCs w:val="22"/>
        </w:rPr>
        <w:t>ollaborative work style</w:t>
      </w:r>
    </w:p>
    <w:p w14:paraId="5DF4BA5D" w14:textId="3CB98CB5" w:rsidR="00D22E1B" w:rsidRDefault="00D22E1B" w:rsidP="00EC1A59">
      <w:pPr>
        <w:numPr>
          <w:ilvl w:val="0"/>
          <w:numId w:val="40"/>
        </w:numPr>
        <w:shd w:val="clear" w:color="auto" w:fill="FFFFFF"/>
        <w:ind w:left="720"/>
        <w:rPr>
          <w:rFonts w:ascii="Verdana" w:eastAsia="Calibri" w:hAnsi="Verdana"/>
          <w:sz w:val="22"/>
          <w:szCs w:val="22"/>
        </w:rPr>
      </w:pPr>
      <w:r w:rsidRPr="00D22E1B">
        <w:rPr>
          <w:rFonts w:ascii="Verdana" w:eastAsia="Calibri" w:hAnsi="Verdana"/>
          <w:sz w:val="22"/>
          <w:szCs w:val="22"/>
        </w:rPr>
        <w:t>Ability to work under pressure and meet deadlines</w:t>
      </w:r>
    </w:p>
    <w:p w14:paraId="3557CE8D" w14:textId="249F3D57" w:rsidR="006F0F43" w:rsidRDefault="00793E14" w:rsidP="00EC1A59">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 xml:space="preserve">Capacity to achieve success in a fast-paced work environment while </w:t>
      </w:r>
      <w:r w:rsidR="002950BB">
        <w:rPr>
          <w:rFonts w:ascii="Verdana" w:eastAsia="Calibri" w:hAnsi="Verdana"/>
          <w:sz w:val="22"/>
          <w:szCs w:val="22"/>
        </w:rPr>
        <w:t>managing</w:t>
      </w:r>
      <w:r w:rsidR="004F4F41">
        <w:rPr>
          <w:rFonts w:ascii="Verdana" w:eastAsia="Calibri" w:hAnsi="Verdana"/>
          <w:sz w:val="22"/>
          <w:szCs w:val="22"/>
        </w:rPr>
        <w:t xml:space="preserve"> several projects simultaneously</w:t>
      </w:r>
    </w:p>
    <w:p w14:paraId="760E9A4D" w14:textId="072B03DE" w:rsidR="00EC1A59" w:rsidRDefault="003E70B4" w:rsidP="00EC1A59">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 xml:space="preserve">Ability to </w:t>
      </w:r>
      <w:r w:rsidR="00D12299">
        <w:rPr>
          <w:rFonts w:ascii="Verdana" w:eastAsia="Calibri" w:hAnsi="Verdana"/>
          <w:sz w:val="22"/>
          <w:szCs w:val="22"/>
        </w:rPr>
        <w:t>generate creative solutions and translate concepts into images</w:t>
      </w:r>
      <w:r w:rsidR="001520F2">
        <w:rPr>
          <w:rFonts w:ascii="Verdana" w:eastAsia="Calibri" w:hAnsi="Verdana"/>
          <w:sz w:val="22"/>
          <w:szCs w:val="22"/>
        </w:rPr>
        <w:t xml:space="preserve"> and text</w:t>
      </w:r>
    </w:p>
    <w:p w14:paraId="12E5F533" w14:textId="0CD7E258" w:rsidR="001418D4" w:rsidRDefault="001418D4" w:rsidP="00EC1A59">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Possess exceptional customer service to</w:t>
      </w:r>
      <w:r w:rsidR="00B812BD">
        <w:rPr>
          <w:rFonts w:ascii="Verdana" w:eastAsia="Calibri" w:hAnsi="Verdana"/>
          <w:sz w:val="22"/>
          <w:szCs w:val="22"/>
        </w:rPr>
        <w:t>wards</w:t>
      </w:r>
      <w:r>
        <w:rPr>
          <w:rFonts w:ascii="Verdana" w:eastAsia="Calibri" w:hAnsi="Verdana"/>
          <w:sz w:val="22"/>
          <w:szCs w:val="22"/>
        </w:rPr>
        <w:t xml:space="preserve"> potential and current </w:t>
      </w:r>
      <w:r w:rsidR="002470CF">
        <w:rPr>
          <w:rFonts w:ascii="Verdana" w:eastAsia="Calibri" w:hAnsi="Verdana"/>
          <w:sz w:val="22"/>
          <w:szCs w:val="22"/>
        </w:rPr>
        <w:t>supporters and clients</w:t>
      </w:r>
    </w:p>
    <w:p w14:paraId="65447FA5" w14:textId="0295DBFF" w:rsidR="002470CF" w:rsidRDefault="002470CF" w:rsidP="00EC1A59">
      <w:pPr>
        <w:numPr>
          <w:ilvl w:val="0"/>
          <w:numId w:val="40"/>
        </w:numPr>
        <w:shd w:val="clear" w:color="auto" w:fill="FFFFFF"/>
        <w:ind w:left="720"/>
        <w:rPr>
          <w:rFonts w:ascii="Verdana" w:eastAsia="Calibri" w:hAnsi="Verdana"/>
          <w:sz w:val="22"/>
          <w:szCs w:val="22"/>
        </w:rPr>
      </w:pPr>
      <w:r>
        <w:rPr>
          <w:rFonts w:ascii="Verdana" w:eastAsia="Calibri" w:hAnsi="Verdana"/>
          <w:sz w:val="22"/>
          <w:szCs w:val="22"/>
        </w:rPr>
        <w:t>Experience with leading proposal design teams across divisions</w:t>
      </w:r>
      <w:r w:rsidR="007D0C81">
        <w:rPr>
          <w:rFonts w:ascii="Verdana" w:eastAsia="Calibri" w:hAnsi="Verdana"/>
          <w:sz w:val="22"/>
          <w:szCs w:val="22"/>
        </w:rPr>
        <w:t xml:space="preserve"> and drawing out the expertise </w:t>
      </w:r>
      <w:r w:rsidR="00C45B38">
        <w:rPr>
          <w:rFonts w:ascii="Verdana" w:eastAsia="Calibri" w:hAnsi="Verdana"/>
          <w:sz w:val="22"/>
          <w:szCs w:val="22"/>
        </w:rPr>
        <w:t xml:space="preserve">and strengths from </w:t>
      </w:r>
      <w:r w:rsidR="007D0C81">
        <w:rPr>
          <w:rFonts w:ascii="Verdana" w:eastAsia="Calibri" w:hAnsi="Verdana"/>
          <w:sz w:val="22"/>
          <w:szCs w:val="22"/>
        </w:rPr>
        <w:t>team members</w:t>
      </w:r>
    </w:p>
    <w:p w14:paraId="110D053E" w14:textId="619400B0" w:rsidR="00974234" w:rsidRDefault="00974234" w:rsidP="00EC1A59">
      <w:pPr>
        <w:shd w:val="clear" w:color="auto" w:fill="FFFFFF"/>
        <w:rPr>
          <w:rFonts w:ascii="Verdana" w:eastAsia="Calibri" w:hAnsi="Verdana"/>
          <w:sz w:val="22"/>
          <w:szCs w:val="22"/>
        </w:rPr>
      </w:pPr>
    </w:p>
    <w:p w14:paraId="5F643D94" w14:textId="77777777" w:rsidR="00247F69" w:rsidRPr="00C33790" w:rsidRDefault="00247F69" w:rsidP="00247F69">
      <w:pPr>
        <w:rPr>
          <w:rFonts w:ascii="Verdana" w:hAnsi="Verdana"/>
          <w:b/>
          <w:sz w:val="22"/>
          <w:szCs w:val="22"/>
        </w:rPr>
      </w:pPr>
      <w:r w:rsidRPr="00C33790">
        <w:rPr>
          <w:rFonts w:ascii="Verdana" w:hAnsi="Verdana"/>
          <w:b/>
          <w:sz w:val="22"/>
          <w:szCs w:val="22"/>
        </w:rPr>
        <w:t>Physical Effort and Dexterity</w:t>
      </w:r>
    </w:p>
    <w:p w14:paraId="239B345A" w14:textId="77777777" w:rsidR="00247F69" w:rsidRDefault="00247F69" w:rsidP="00247F69">
      <w:pPr>
        <w:ind w:firstLine="360"/>
        <w:rPr>
          <w:rFonts w:ascii="Verdana" w:hAnsi="Verdana"/>
          <w:sz w:val="22"/>
          <w:szCs w:val="22"/>
        </w:rPr>
      </w:pPr>
      <w:r>
        <w:rPr>
          <w:rFonts w:ascii="Verdana" w:hAnsi="Verdana"/>
          <w:sz w:val="22"/>
          <w:szCs w:val="22"/>
        </w:rPr>
        <w:t>Not applicable</w:t>
      </w:r>
    </w:p>
    <w:p w14:paraId="14343584" w14:textId="77777777" w:rsidR="00247F69" w:rsidRPr="00C33790" w:rsidRDefault="00247F69" w:rsidP="00247F69">
      <w:pPr>
        <w:ind w:left="360" w:firstLine="360"/>
        <w:rPr>
          <w:rFonts w:ascii="Verdana" w:hAnsi="Verdana"/>
          <w:sz w:val="22"/>
          <w:szCs w:val="22"/>
        </w:rPr>
      </w:pPr>
    </w:p>
    <w:p w14:paraId="31F5D41B" w14:textId="77777777" w:rsidR="00247F69" w:rsidRPr="00C33790" w:rsidRDefault="00247F69" w:rsidP="00247F69">
      <w:pPr>
        <w:rPr>
          <w:rFonts w:ascii="Verdana" w:hAnsi="Verdana"/>
          <w:b/>
          <w:sz w:val="22"/>
          <w:szCs w:val="22"/>
        </w:rPr>
      </w:pPr>
      <w:r w:rsidRPr="00C33790">
        <w:rPr>
          <w:rFonts w:ascii="Verdana" w:hAnsi="Verdana"/>
          <w:b/>
          <w:sz w:val="22"/>
          <w:szCs w:val="22"/>
        </w:rPr>
        <w:t>Visual Acuity, Hearing, and Speaking</w:t>
      </w:r>
    </w:p>
    <w:p w14:paraId="3ED6F0C4" w14:textId="77777777" w:rsidR="00247F69" w:rsidRPr="008B1451" w:rsidRDefault="00247F69" w:rsidP="00247F69">
      <w:pPr>
        <w:rPr>
          <w:rFonts w:ascii="Verdana" w:hAnsi="Verdana"/>
          <w:sz w:val="22"/>
          <w:szCs w:val="22"/>
        </w:rPr>
      </w:pPr>
      <w:r>
        <w:rPr>
          <w:rFonts w:ascii="Verdana" w:hAnsi="Verdana"/>
          <w:sz w:val="22"/>
          <w:szCs w:val="22"/>
        </w:rPr>
        <w:t xml:space="preserve">     </w:t>
      </w:r>
      <w:r w:rsidRPr="00C33790">
        <w:rPr>
          <w:rFonts w:ascii="Verdana" w:hAnsi="Verdana"/>
          <w:sz w:val="22"/>
          <w:szCs w:val="22"/>
        </w:rPr>
        <w:t xml:space="preserve">Excellent verbal and written </w:t>
      </w:r>
      <w:r>
        <w:rPr>
          <w:rFonts w:ascii="Verdana" w:hAnsi="Verdana"/>
          <w:sz w:val="22"/>
          <w:szCs w:val="22"/>
        </w:rPr>
        <w:t>command of the English language</w:t>
      </w:r>
    </w:p>
    <w:p w14:paraId="56DF6AB1" w14:textId="77777777" w:rsidR="00247F69" w:rsidRPr="00C33790" w:rsidRDefault="00247F69" w:rsidP="00247F69">
      <w:pPr>
        <w:rPr>
          <w:rFonts w:ascii="Verdana" w:hAnsi="Verdana"/>
          <w:sz w:val="22"/>
          <w:szCs w:val="22"/>
        </w:rPr>
      </w:pPr>
    </w:p>
    <w:p w14:paraId="540CD9D2" w14:textId="77777777" w:rsidR="00247F69" w:rsidRPr="00C33790" w:rsidRDefault="00247F69" w:rsidP="00247F69">
      <w:pPr>
        <w:rPr>
          <w:rFonts w:ascii="Verdana" w:hAnsi="Verdana"/>
          <w:b/>
          <w:sz w:val="22"/>
          <w:szCs w:val="22"/>
        </w:rPr>
      </w:pPr>
      <w:r w:rsidRPr="00C33790">
        <w:rPr>
          <w:rFonts w:ascii="Verdana" w:hAnsi="Verdana"/>
          <w:b/>
          <w:sz w:val="22"/>
          <w:szCs w:val="22"/>
        </w:rPr>
        <w:t>Environment and Scheduling</w:t>
      </w:r>
    </w:p>
    <w:p w14:paraId="0C0D3F1C" w14:textId="77777777" w:rsidR="00247F69" w:rsidRPr="00C33790" w:rsidRDefault="00247F69" w:rsidP="00247F69">
      <w:pPr>
        <w:numPr>
          <w:ilvl w:val="0"/>
          <w:numId w:val="43"/>
        </w:numPr>
        <w:rPr>
          <w:rFonts w:ascii="Verdana" w:hAnsi="Verdana"/>
          <w:color w:val="000000"/>
          <w:sz w:val="22"/>
          <w:szCs w:val="22"/>
        </w:rPr>
      </w:pPr>
      <w:r w:rsidRPr="00C33790">
        <w:rPr>
          <w:rFonts w:ascii="Verdana" w:hAnsi="Verdana"/>
          <w:color w:val="000000"/>
          <w:sz w:val="22"/>
          <w:szCs w:val="22"/>
        </w:rPr>
        <w:t>Interest in working with a</w:t>
      </w:r>
      <w:r>
        <w:rPr>
          <w:rFonts w:ascii="Verdana" w:hAnsi="Verdana"/>
          <w:color w:val="000000"/>
          <w:sz w:val="22"/>
          <w:szCs w:val="22"/>
        </w:rPr>
        <w:t>n</w:t>
      </w:r>
      <w:r w:rsidRPr="00C33790">
        <w:rPr>
          <w:rFonts w:ascii="Verdana" w:hAnsi="Verdana"/>
          <w:color w:val="000000"/>
          <w:sz w:val="22"/>
          <w:szCs w:val="22"/>
        </w:rPr>
        <w:t xml:space="preserve"> </w:t>
      </w:r>
      <w:r>
        <w:rPr>
          <w:rFonts w:ascii="Verdana" w:hAnsi="Verdana"/>
          <w:color w:val="000000"/>
          <w:sz w:val="22"/>
          <w:szCs w:val="22"/>
        </w:rPr>
        <w:t>international not-for-profit professional exchange organization</w:t>
      </w:r>
    </w:p>
    <w:p w14:paraId="733AC546" w14:textId="77777777" w:rsidR="00247F69" w:rsidRPr="00C33790" w:rsidRDefault="00247F69" w:rsidP="00247F69">
      <w:pPr>
        <w:numPr>
          <w:ilvl w:val="0"/>
          <w:numId w:val="43"/>
        </w:numPr>
        <w:rPr>
          <w:rFonts w:ascii="Verdana" w:hAnsi="Verdana"/>
          <w:color w:val="000000"/>
          <w:sz w:val="22"/>
          <w:szCs w:val="22"/>
        </w:rPr>
      </w:pPr>
      <w:r>
        <w:rPr>
          <w:rFonts w:ascii="Verdana" w:hAnsi="Verdana"/>
          <w:color w:val="000000"/>
          <w:sz w:val="22"/>
          <w:szCs w:val="22"/>
        </w:rPr>
        <w:t>Interest</w:t>
      </w:r>
      <w:r w:rsidRPr="00C33790">
        <w:rPr>
          <w:rFonts w:ascii="Verdana" w:hAnsi="Verdana"/>
          <w:color w:val="000000"/>
          <w:sz w:val="22"/>
          <w:szCs w:val="22"/>
        </w:rPr>
        <w:t xml:space="preserve"> in working </w:t>
      </w:r>
      <w:r>
        <w:rPr>
          <w:rFonts w:ascii="Verdana" w:hAnsi="Verdana"/>
          <w:color w:val="000000"/>
          <w:sz w:val="22"/>
          <w:szCs w:val="22"/>
        </w:rPr>
        <w:t>within a diverse work environment</w:t>
      </w:r>
    </w:p>
    <w:p w14:paraId="30AEFFCC" w14:textId="77777777" w:rsidR="00247F69" w:rsidRPr="00C33790" w:rsidRDefault="00247F69" w:rsidP="00247F69">
      <w:pPr>
        <w:rPr>
          <w:rFonts w:ascii="Verdana" w:hAnsi="Verdana"/>
          <w:color w:val="000000"/>
          <w:sz w:val="22"/>
          <w:szCs w:val="22"/>
        </w:rPr>
      </w:pPr>
    </w:p>
    <w:p w14:paraId="44980834" w14:textId="53950E70" w:rsidR="00247F69" w:rsidRDefault="00247F69" w:rsidP="00247F69">
      <w:pPr>
        <w:rPr>
          <w:rFonts w:ascii="Verdana" w:hAnsi="Verdana"/>
          <w:color w:val="000000"/>
          <w:sz w:val="22"/>
          <w:szCs w:val="22"/>
        </w:rPr>
      </w:pPr>
      <w:r>
        <w:rPr>
          <w:rFonts w:ascii="Verdana" w:hAnsi="Verdana"/>
          <w:color w:val="000000"/>
          <w:sz w:val="22"/>
          <w:szCs w:val="22"/>
        </w:rPr>
        <w:t>This position is classified FLSA exempt</w:t>
      </w:r>
      <w:r>
        <w:rPr>
          <w:rFonts w:ascii="Verdana" w:hAnsi="Verdana"/>
          <w:color w:val="000000"/>
          <w:sz w:val="22"/>
          <w:szCs w:val="22"/>
        </w:rPr>
        <w:t>.</w:t>
      </w:r>
    </w:p>
    <w:p w14:paraId="1857C68A" w14:textId="77777777" w:rsidR="00247F69" w:rsidRDefault="00247F69" w:rsidP="00247F69">
      <w:pPr>
        <w:rPr>
          <w:rFonts w:ascii="Verdana" w:hAnsi="Verdana"/>
          <w:color w:val="000000"/>
          <w:sz w:val="22"/>
          <w:szCs w:val="22"/>
        </w:rPr>
      </w:pPr>
    </w:p>
    <w:p w14:paraId="60C36D87" w14:textId="77777777" w:rsidR="00247F69" w:rsidRPr="00247F69" w:rsidRDefault="00247F69" w:rsidP="00247F69">
      <w:pPr>
        <w:keepNext/>
        <w:pBdr>
          <w:bottom w:val="single" w:sz="4" w:space="1" w:color="auto"/>
        </w:pBdr>
        <w:outlineLvl w:val="6"/>
        <w:rPr>
          <w:rFonts w:ascii="Verdana" w:eastAsia="Times" w:hAnsi="Verdana"/>
          <w:b/>
          <w:color w:val="000000"/>
          <w:sz w:val="22"/>
          <w:szCs w:val="22"/>
        </w:rPr>
      </w:pPr>
      <w:r w:rsidRPr="00247F69">
        <w:rPr>
          <w:rFonts w:ascii="Verdana" w:eastAsia="Times" w:hAnsi="Verdana"/>
          <w:b/>
          <w:color w:val="000000"/>
          <w:sz w:val="22"/>
          <w:szCs w:val="22"/>
        </w:rPr>
        <w:t>Employer’s Statement and Rights</w:t>
      </w:r>
    </w:p>
    <w:p w14:paraId="14FFC090" w14:textId="730069AD" w:rsidR="00247F69" w:rsidRPr="00C0583C" w:rsidRDefault="00247F69" w:rsidP="00247F69">
      <w:pPr>
        <w:rPr>
          <w:rFonts w:ascii="Verdana" w:hAnsi="Verdana"/>
          <w:color w:val="000000"/>
          <w:sz w:val="22"/>
          <w:szCs w:val="22"/>
        </w:rPr>
      </w:pPr>
      <w:r w:rsidRPr="00247F69">
        <w:rPr>
          <w:rFonts w:ascii="Verdana" w:eastAsia="Times" w:hAnsi="Verdana"/>
          <w:color w:val="000000"/>
          <w:sz w:val="22"/>
          <w:szCs w:val="22"/>
        </w:rPr>
        <w:t>This position posting does not list all the duties of the job. If an offer is made, you</w:t>
      </w:r>
      <w:r w:rsidRPr="00C0583C">
        <w:rPr>
          <w:rFonts w:ascii="Verdana" w:hAnsi="Verdana"/>
          <w:color w:val="000000"/>
          <w:sz w:val="22"/>
          <w:szCs w:val="22"/>
        </w:rPr>
        <w:t xml:space="preserve"> </w:t>
      </w:r>
      <w:r w:rsidRPr="00C0583C">
        <w:rPr>
          <w:rFonts w:ascii="Verdana" w:hAnsi="Verdana"/>
          <w:color w:val="000000"/>
          <w:sz w:val="22"/>
          <w:szCs w:val="22"/>
        </w:rPr>
        <w:t>will be presented with a detailed job description. Applicants will be evaluated based upon their demonstrated ability to perform the tasks listed above, and their education and experience. The employer has the right to revise this posting at any time. Neither this posting nor the job description is a contract for employment.</w:t>
      </w:r>
      <w:r>
        <w:rPr>
          <w:rFonts w:ascii="Verdana" w:hAnsi="Verdana"/>
          <w:color w:val="000000"/>
          <w:sz w:val="22"/>
          <w:szCs w:val="22"/>
        </w:rPr>
        <w:t xml:space="preserve"> Meridian is an Equal Opportunity Employer. </w:t>
      </w:r>
    </w:p>
    <w:p w14:paraId="328B1A99" w14:textId="77777777" w:rsidR="00247F69" w:rsidRPr="00C0583C" w:rsidRDefault="00247F69" w:rsidP="00247F69">
      <w:pPr>
        <w:rPr>
          <w:rFonts w:ascii="Verdana" w:hAnsi="Verdana"/>
          <w:color w:val="000000"/>
          <w:sz w:val="22"/>
          <w:szCs w:val="22"/>
        </w:rPr>
      </w:pPr>
    </w:p>
    <w:p w14:paraId="1D882199" w14:textId="77777777" w:rsidR="00247F69" w:rsidRPr="00C0583C" w:rsidRDefault="00247F69" w:rsidP="00247F69">
      <w:pPr>
        <w:pStyle w:val="Default"/>
        <w:rPr>
          <w:sz w:val="22"/>
          <w:szCs w:val="22"/>
          <w:u w:val="single"/>
        </w:rPr>
      </w:pPr>
      <w:r w:rsidRPr="00C0583C">
        <w:rPr>
          <w:b/>
          <w:bCs/>
          <w:sz w:val="22"/>
          <w:szCs w:val="22"/>
          <w:u w:val="single"/>
        </w:rPr>
        <w:t xml:space="preserve">How to Apply   </w:t>
      </w:r>
    </w:p>
    <w:p w14:paraId="0A7D9F09" w14:textId="71226DEA" w:rsidR="00247F69" w:rsidRPr="00C0583C" w:rsidRDefault="00247F69" w:rsidP="00247F69">
      <w:pPr>
        <w:pStyle w:val="Default"/>
        <w:rPr>
          <w:sz w:val="22"/>
          <w:szCs w:val="22"/>
        </w:rPr>
      </w:pPr>
      <w:r w:rsidRPr="00C0583C">
        <w:rPr>
          <w:sz w:val="22"/>
          <w:szCs w:val="22"/>
        </w:rPr>
        <w:t xml:space="preserve">Qualified candidates should apply by e-mail only to </w:t>
      </w:r>
      <w:r>
        <w:rPr>
          <w:sz w:val="22"/>
          <w:szCs w:val="22"/>
        </w:rPr>
        <w:t>HR@meridian.org</w:t>
      </w:r>
      <w:hyperlink r:id="rId13" w:history="1"/>
      <w:r w:rsidRPr="00C0583C">
        <w:rPr>
          <w:sz w:val="22"/>
          <w:szCs w:val="22"/>
        </w:rPr>
        <w:t>. Subject line should read “</w:t>
      </w:r>
      <w:r>
        <w:rPr>
          <w:b/>
          <w:sz w:val="22"/>
          <w:szCs w:val="22"/>
        </w:rPr>
        <w:t>Development Officer</w:t>
      </w:r>
      <w:r w:rsidRPr="00C0583C">
        <w:rPr>
          <w:sz w:val="22"/>
          <w:szCs w:val="22"/>
        </w:rPr>
        <w:t>” only and a cover letter</w:t>
      </w:r>
      <w:r>
        <w:rPr>
          <w:sz w:val="22"/>
          <w:szCs w:val="22"/>
        </w:rPr>
        <w:t xml:space="preserve">, with salary expectations, </w:t>
      </w:r>
      <w:r w:rsidRPr="00C0583C">
        <w:rPr>
          <w:sz w:val="22"/>
          <w:szCs w:val="22"/>
        </w:rPr>
        <w:t>and resume should be attached. Only candidates being considered for this position will be contacted. Submissions which do not follow the above instructions will not be considered as applicants.</w:t>
      </w:r>
      <w:r>
        <w:rPr>
          <w:sz w:val="22"/>
          <w:szCs w:val="22"/>
        </w:rPr>
        <w:t xml:space="preserve"> </w:t>
      </w:r>
      <w:r w:rsidRPr="00C0583C">
        <w:rPr>
          <w:sz w:val="22"/>
          <w:szCs w:val="22"/>
        </w:rPr>
        <w:t>NO PHONE CALLS in reference to this position will be accepted.</w:t>
      </w:r>
    </w:p>
    <w:p w14:paraId="643BEFD4" w14:textId="77777777" w:rsidR="00247F69" w:rsidRDefault="00247F69" w:rsidP="00EC1A59">
      <w:pPr>
        <w:shd w:val="clear" w:color="auto" w:fill="FFFFFF"/>
        <w:rPr>
          <w:rFonts w:ascii="Verdana" w:eastAsia="Calibri" w:hAnsi="Verdana"/>
          <w:sz w:val="22"/>
          <w:szCs w:val="22"/>
        </w:rPr>
      </w:pPr>
    </w:p>
    <w:sectPr w:rsidR="00247F69" w:rsidSect="00247F69">
      <w:footerReference w:type="default" r:id="rId14"/>
      <w:pgSz w:w="12240" w:h="15840"/>
      <w:pgMar w:top="450" w:right="1440" w:bottom="1440" w:left="144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DA75C" w14:textId="77777777" w:rsidR="00AB4608" w:rsidRDefault="00AB4608" w:rsidP="0062182A">
      <w:r>
        <w:separator/>
      </w:r>
    </w:p>
  </w:endnote>
  <w:endnote w:type="continuationSeparator" w:id="0">
    <w:p w14:paraId="4328D6BE" w14:textId="77777777" w:rsidR="00AB4608" w:rsidRDefault="00AB4608" w:rsidP="006218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WP Typographic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955978961"/>
      <w:docPartObj>
        <w:docPartGallery w:val="Page Numbers (Bottom of Page)"/>
        <w:docPartUnique/>
      </w:docPartObj>
    </w:sdtPr>
    <w:sdtEndPr>
      <w:rPr>
        <w:noProof/>
        <w:sz w:val="24"/>
        <w:szCs w:val="24"/>
      </w:rPr>
    </w:sdtEndPr>
    <w:sdtContent>
      <w:p w14:paraId="1DDC4E27" w14:textId="77777777" w:rsidR="00247F69" w:rsidRPr="00247F69" w:rsidRDefault="00247F69">
        <w:pPr>
          <w:pStyle w:val="Footer"/>
          <w:jc w:val="right"/>
          <w:rPr>
            <w:sz w:val="16"/>
            <w:szCs w:val="16"/>
          </w:rPr>
        </w:pPr>
        <w:r w:rsidRPr="00247F69">
          <w:rPr>
            <w:sz w:val="16"/>
            <w:szCs w:val="16"/>
          </w:rPr>
          <w:t>Development Officer</w:t>
        </w:r>
      </w:p>
      <w:p w14:paraId="5DE45B68" w14:textId="77777777" w:rsidR="00247F69" w:rsidRPr="00247F69" w:rsidRDefault="00247F69">
        <w:pPr>
          <w:pStyle w:val="Footer"/>
          <w:jc w:val="right"/>
          <w:rPr>
            <w:sz w:val="16"/>
            <w:szCs w:val="16"/>
          </w:rPr>
        </w:pPr>
        <w:r w:rsidRPr="00247F69">
          <w:rPr>
            <w:sz w:val="16"/>
            <w:szCs w:val="16"/>
          </w:rPr>
          <w:t>20181220</w:t>
        </w:r>
      </w:p>
      <w:p w14:paraId="4F151852" w14:textId="341EB28F" w:rsidR="006A63DA" w:rsidRDefault="00247F69">
        <w:pPr>
          <w:pStyle w:val="Footer"/>
          <w:jc w:val="right"/>
        </w:pPr>
        <w:r w:rsidRPr="00247F69">
          <w:rPr>
            <w:sz w:val="16"/>
            <w:szCs w:val="16"/>
          </w:rPr>
          <w:t xml:space="preserve">Page </w:t>
        </w:r>
        <w:r w:rsidRPr="00247F69">
          <w:rPr>
            <w:b/>
            <w:bCs/>
            <w:sz w:val="16"/>
            <w:szCs w:val="16"/>
          </w:rPr>
          <w:fldChar w:fldCharType="begin"/>
        </w:r>
        <w:r w:rsidRPr="00247F69">
          <w:rPr>
            <w:b/>
            <w:bCs/>
            <w:sz w:val="16"/>
            <w:szCs w:val="16"/>
          </w:rPr>
          <w:instrText xml:space="preserve"> PAGE  \* Arabic  \* MERGEFORMAT </w:instrText>
        </w:r>
        <w:r w:rsidRPr="00247F69">
          <w:rPr>
            <w:b/>
            <w:bCs/>
            <w:sz w:val="16"/>
            <w:szCs w:val="16"/>
          </w:rPr>
          <w:fldChar w:fldCharType="separate"/>
        </w:r>
        <w:r w:rsidRPr="00247F69">
          <w:rPr>
            <w:b/>
            <w:bCs/>
            <w:noProof/>
            <w:sz w:val="16"/>
            <w:szCs w:val="16"/>
          </w:rPr>
          <w:t>1</w:t>
        </w:r>
        <w:r w:rsidRPr="00247F69">
          <w:rPr>
            <w:b/>
            <w:bCs/>
            <w:sz w:val="16"/>
            <w:szCs w:val="16"/>
          </w:rPr>
          <w:fldChar w:fldCharType="end"/>
        </w:r>
        <w:r w:rsidRPr="00247F69">
          <w:rPr>
            <w:sz w:val="16"/>
            <w:szCs w:val="16"/>
          </w:rPr>
          <w:t xml:space="preserve"> of </w:t>
        </w:r>
        <w:r w:rsidRPr="00247F69">
          <w:rPr>
            <w:b/>
            <w:bCs/>
            <w:sz w:val="16"/>
            <w:szCs w:val="16"/>
          </w:rPr>
          <w:fldChar w:fldCharType="begin"/>
        </w:r>
        <w:r w:rsidRPr="00247F69">
          <w:rPr>
            <w:b/>
            <w:bCs/>
            <w:sz w:val="16"/>
            <w:szCs w:val="16"/>
          </w:rPr>
          <w:instrText xml:space="preserve"> NUMPAGES  \* Arabic  \* MERGEFORMAT </w:instrText>
        </w:r>
        <w:r w:rsidRPr="00247F69">
          <w:rPr>
            <w:b/>
            <w:bCs/>
            <w:sz w:val="16"/>
            <w:szCs w:val="16"/>
          </w:rPr>
          <w:fldChar w:fldCharType="separate"/>
        </w:r>
        <w:r w:rsidRPr="00247F69">
          <w:rPr>
            <w:b/>
            <w:bCs/>
            <w:noProof/>
            <w:sz w:val="16"/>
            <w:szCs w:val="16"/>
          </w:rPr>
          <w:t>2</w:t>
        </w:r>
        <w:r w:rsidRPr="00247F69">
          <w:rPr>
            <w:b/>
            <w:bCs/>
            <w:sz w:val="16"/>
            <w:szCs w:val="16"/>
          </w:rPr>
          <w:fldChar w:fldCharType="end"/>
        </w:r>
      </w:p>
    </w:sdtContent>
  </w:sdt>
  <w:p w14:paraId="79BA87D8" w14:textId="77777777" w:rsidR="006A63DA" w:rsidRDefault="006A63D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304D25" w14:textId="77777777" w:rsidR="00AB4608" w:rsidRDefault="00AB4608" w:rsidP="0062182A">
      <w:r>
        <w:separator/>
      </w:r>
    </w:p>
  </w:footnote>
  <w:footnote w:type="continuationSeparator" w:id="0">
    <w:p w14:paraId="1C358C08" w14:textId="77777777" w:rsidR="00AB4608" w:rsidRDefault="00AB4608" w:rsidP="006218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7E40210"/>
    <w:lvl w:ilvl="0">
      <w:numFmt w:val="bullet"/>
      <w:lvlText w:val="*"/>
      <w:lvlJc w:val="left"/>
      <w:pPr>
        <w:ind w:left="0" w:firstLine="0"/>
      </w:pPr>
    </w:lvl>
  </w:abstractNum>
  <w:abstractNum w:abstractNumId="1" w15:restartNumberingAfterBreak="0">
    <w:nsid w:val="021D53D2"/>
    <w:multiLevelType w:val="multilevel"/>
    <w:tmpl w:val="B9A0B372"/>
    <w:lvl w:ilvl="0">
      <w:start w:val="1"/>
      <w:numFmt w:val="bullet"/>
      <w:lvlText w:val=""/>
      <w:lvlJc w:val="left"/>
      <w:pPr>
        <w:tabs>
          <w:tab w:val="num" w:pos="2160"/>
        </w:tabs>
        <w:ind w:left="2160" w:hanging="360"/>
      </w:pPr>
      <w:rPr>
        <w:rFonts w:ascii="Symbol" w:hAnsi="Symbol" w:hint="default"/>
        <w:sz w:val="20"/>
      </w:rPr>
    </w:lvl>
    <w:lvl w:ilvl="1" w:tentative="1">
      <w:start w:val="1"/>
      <w:numFmt w:val="bullet"/>
      <w:lvlText w:val="o"/>
      <w:lvlJc w:val="left"/>
      <w:pPr>
        <w:tabs>
          <w:tab w:val="num" w:pos="2880"/>
        </w:tabs>
        <w:ind w:left="2880" w:hanging="360"/>
      </w:pPr>
      <w:rPr>
        <w:rFonts w:ascii="Courier New" w:hAnsi="Courier New" w:hint="default"/>
        <w:sz w:val="20"/>
      </w:rPr>
    </w:lvl>
    <w:lvl w:ilvl="2" w:tentative="1">
      <w:start w:val="1"/>
      <w:numFmt w:val="bullet"/>
      <w:lvlText w:val=""/>
      <w:lvlJc w:val="left"/>
      <w:pPr>
        <w:tabs>
          <w:tab w:val="num" w:pos="3600"/>
        </w:tabs>
        <w:ind w:left="3600" w:hanging="360"/>
      </w:pPr>
      <w:rPr>
        <w:rFonts w:ascii="Wingdings" w:hAnsi="Wingdings" w:hint="default"/>
        <w:sz w:val="20"/>
      </w:rPr>
    </w:lvl>
    <w:lvl w:ilvl="3" w:tentative="1">
      <w:start w:val="1"/>
      <w:numFmt w:val="bullet"/>
      <w:lvlText w:val=""/>
      <w:lvlJc w:val="left"/>
      <w:pPr>
        <w:tabs>
          <w:tab w:val="num" w:pos="4320"/>
        </w:tabs>
        <w:ind w:left="4320" w:hanging="360"/>
      </w:pPr>
      <w:rPr>
        <w:rFonts w:ascii="Wingdings" w:hAnsi="Wingdings" w:hint="default"/>
        <w:sz w:val="20"/>
      </w:rPr>
    </w:lvl>
    <w:lvl w:ilvl="4" w:tentative="1">
      <w:start w:val="1"/>
      <w:numFmt w:val="bullet"/>
      <w:lvlText w:val=""/>
      <w:lvlJc w:val="left"/>
      <w:pPr>
        <w:tabs>
          <w:tab w:val="num" w:pos="5040"/>
        </w:tabs>
        <w:ind w:left="5040" w:hanging="360"/>
      </w:pPr>
      <w:rPr>
        <w:rFonts w:ascii="Wingdings" w:hAnsi="Wingdings" w:hint="default"/>
        <w:sz w:val="20"/>
      </w:rPr>
    </w:lvl>
    <w:lvl w:ilvl="5" w:tentative="1">
      <w:start w:val="1"/>
      <w:numFmt w:val="bullet"/>
      <w:lvlText w:val=""/>
      <w:lvlJc w:val="left"/>
      <w:pPr>
        <w:tabs>
          <w:tab w:val="num" w:pos="5760"/>
        </w:tabs>
        <w:ind w:left="5760" w:hanging="360"/>
      </w:pPr>
      <w:rPr>
        <w:rFonts w:ascii="Wingdings" w:hAnsi="Wingdings" w:hint="default"/>
        <w:sz w:val="20"/>
      </w:rPr>
    </w:lvl>
    <w:lvl w:ilvl="6" w:tentative="1">
      <w:start w:val="1"/>
      <w:numFmt w:val="bullet"/>
      <w:lvlText w:val=""/>
      <w:lvlJc w:val="left"/>
      <w:pPr>
        <w:tabs>
          <w:tab w:val="num" w:pos="6480"/>
        </w:tabs>
        <w:ind w:left="6480" w:hanging="360"/>
      </w:pPr>
      <w:rPr>
        <w:rFonts w:ascii="Wingdings" w:hAnsi="Wingdings" w:hint="default"/>
        <w:sz w:val="20"/>
      </w:rPr>
    </w:lvl>
    <w:lvl w:ilvl="7" w:tentative="1">
      <w:start w:val="1"/>
      <w:numFmt w:val="bullet"/>
      <w:lvlText w:val=""/>
      <w:lvlJc w:val="left"/>
      <w:pPr>
        <w:tabs>
          <w:tab w:val="num" w:pos="7200"/>
        </w:tabs>
        <w:ind w:left="7200" w:hanging="360"/>
      </w:pPr>
      <w:rPr>
        <w:rFonts w:ascii="Wingdings" w:hAnsi="Wingdings" w:hint="default"/>
        <w:sz w:val="20"/>
      </w:rPr>
    </w:lvl>
    <w:lvl w:ilvl="8" w:tentative="1">
      <w:start w:val="1"/>
      <w:numFmt w:val="bullet"/>
      <w:lvlText w:val=""/>
      <w:lvlJc w:val="left"/>
      <w:pPr>
        <w:tabs>
          <w:tab w:val="num" w:pos="7920"/>
        </w:tabs>
        <w:ind w:left="7920" w:hanging="360"/>
      </w:pPr>
      <w:rPr>
        <w:rFonts w:ascii="Wingdings" w:hAnsi="Wingdings" w:hint="default"/>
        <w:sz w:val="20"/>
      </w:rPr>
    </w:lvl>
  </w:abstractNum>
  <w:abstractNum w:abstractNumId="2" w15:restartNumberingAfterBreak="0">
    <w:nsid w:val="0266253F"/>
    <w:multiLevelType w:val="hybridMultilevel"/>
    <w:tmpl w:val="436613DC"/>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02F51CF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 w15:restartNumberingAfterBreak="0">
    <w:nsid w:val="033D5A12"/>
    <w:multiLevelType w:val="hybridMultilevel"/>
    <w:tmpl w:val="60562126"/>
    <w:lvl w:ilvl="0" w:tplc="04090001">
      <w:start w:val="1"/>
      <w:numFmt w:val="bullet"/>
      <w:lvlText w:val=""/>
      <w:lvlJc w:val="left"/>
      <w:pPr>
        <w:ind w:left="900" w:hanging="360"/>
      </w:pPr>
      <w:rPr>
        <w:rFonts w:ascii="Symbol" w:hAnsi="Symbol" w:hint="default"/>
      </w:rPr>
    </w:lvl>
    <w:lvl w:ilvl="1" w:tplc="04090003">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5" w15:restartNumberingAfterBreak="0">
    <w:nsid w:val="07CC4AB8"/>
    <w:multiLevelType w:val="hybridMultilevel"/>
    <w:tmpl w:val="5C00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8100DCF"/>
    <w:multiLevelType w:val="hybridMultilevel"/>
    <w:tmpl w:val="D554AD9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88A34CC"/>
    <w:multiLevelType w:val="hybridMultilevel"/>
    <w:tmpl w:val="56825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C64A00"/>
    <w:multiLevelType w:val="hybridMultilevel"/>
    <w:tmpl w:val="44E8FA60"/>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28202FE"/>
    <w:multiLevelType w:val="multilevel"/>
    <w:tmpl w:val="72EE7F26"/>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Lucida Grande" w:eastAsia="Times New Roman" w:hAnsi="Lucida Grande" w:cs="Times New Roman" w:hint="default"/>
        <w:color w:val="00000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2E14C00"/>
    <w:multiLevelType w:val="multilevel"/>
    <w:tmpl w:val="CB4A4A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57818C0"/>
    <w:multiLevelType w:val="multilevel"/>
    <w:tmpl w:val="4FE8EA90"/>
    <w:lvl w:ilvl="0">
      <w:start w:val="1"/>
      <w:numFmt w:val="bullet"/>
      <w:lvlText w:val=""/>
      <w:lvlJc w:val="left"/>
      <w:pPr>
        <w:tabs>
          <w:tab w:val="num" w:pos="720"/>
        </w:tabs>
        <w:ind w:left="720" w:hanging="360"/>
      </w:pPr>
      <w:rPr>
        <w:rFonts w:ascii="Symbol" w:hAnsi="Symbol" w:hint="default"/>
        <w:sz w:val="18"/>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CE04E7A"/>
    <w:multiLevelType w:val="hybridMultilevel"/>
    <w:tmpl w:val="C2D4D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2B13CF"/>
    <w:multiLevelType w:val="multilevel"/>
    <w:tmpl w:val="581484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7A6E1D"/>
    <w:multiLevelType w:val="multilevel"/>
    <w:tmpl w:val="3CCA8F9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4BD74F2"/>
    <w:multiLevelType w:val="hybridMultilevel"/>
    <w:tmpl w:val="54EA2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8D2C02"/>
    <w:multiLevelType w:val="hybridMultilevel"/>
    <w:tmpl w:val="FD4E5D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372E2D37"/>
    <w:multiLevelType w:val="hybridMultilevel"/>
    <w:tmpl w:val="AF4ED152"/>
    <w:lvl w:ilvl="0" w:tplc="04090001">
      <w:start w:val="1"/>
      <w:numFmt w:val="bullet"/>
      <w:lvlText w:val=""/>
      <w:lvlJc w:val="left"/>
      <w:pPr>
        <w:tabs>
          <w:tab w:val="num" w:pos="1440"/>
        </w:tabs>
        <w:ind w:left="1440" w:hanging="360"/>
      </w:pPr>
      <w:rPr>
        <w:rFonts w:ascii="Symbol" w:hAnsi="Symbol" w:hint="default"/>
      </w:rPr>
    </w:lvl>
    <w:lvl w:ilvl="1" w:tplc="6EA06524">
      <w:numFmt w:val="bullet"/>
      <w:lvlText w:val="-"/>
      <w:lvlJc w:val="left"/>
      <w:pPr>
        <w:tabs>
          <w:tab w:val="num" w:pos="2160"/>
        </w:tabs>
        <w:ind w:left="2160" w:hanging="360"/>
      </w:pPr>
      <w:rPr>
        <w:rFonts w:ascii="Lucida Grande" w:eastAsia="Times New Roman" w:hAnsi="Lucida Grande" w:cs="Times New Roman" w:hint="default"/>
        <w:color w:val="000000"/>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15:restartNumberingAfterBreak="0">
    <w:nsid w:val="3F961D35"/>
    <w:multiLevelType w:val="hybridMultilevel"/>
    <w:tmpl w:val="39EED062"/>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462B1F9F"/>
    <w:multiLevelType w:val="hybridMultilevel"/>
    <w:tmpl w:val="0A500F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65412"/>
    <w:multiLevelType w:val="multilevel"/>
    <w:tmpl w:val="39EED0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A4B5438"/>
    <w:multiLevelType w:val="hybridMultilevel"/>
    <w:tmpl w:val="7F7C23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B747789"/>
    <w:multiLevelType w:val="hybridMultilevel"/>
    <w:tmpl w:val="C9AECEC0"/>
    <w:lvl w:ilvl="0" w:tplc="04090001">
      <w:start w:val="1"/>
      <w:numFmt w:val="bullet"/>
      <w:lvlText w:val=""/>
      <w:lvlJc w:val="left"/>
      <w:pPr>
        <w:ind w:left="720" w:hanging="360"/>
      </w:pPr>
      <w:rPr>
        <w:rFonts w:ascii="Symbol" w:hAnsi="Symbol" w:hint="default"/>
      </w:rPr>
    </w:lvl>
    <w:lvl w:ilvl="1" w:tplc="3970FA54">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E74014B"/>
    <w:multiLevelType w:val="multilevel"/>
    <w:tmpl w:val="A16AC9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3BF065B"/>
    <w:multiLevelType w:val="hybridMultilevel"/>
    <w:tmpl w:val="EB78110A"/>
    <w:lvl w:ilvl="0" w:tplc="29646046">
      <w:start w:val="1"/>
      <w:numFmt w:val="bullet"/>
      <w:lvlText w:val=""/>
      <w:lvlJc w:val="left"/>
      <w:pPr>
        <w:tabs>
          <w:tab w:val="num" w:pos="720"/>
        </w:tabs>
        <w:ind w:left="720" w:hanging="360"/>
      </w:pPr>
      <w:rPr>
        <w:rFonts w:ascii="Symbol" w:hAnsi="Symbol" w:hint="default"/>
        <w:sz w:val="22"/>
        <w:szCs w:val="16"/>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5A55A7B"/>
    <w:multiLevelType w:val="multilevel"/>
    <w:tmpl w:val="F81612B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C7705DD"/>
    <w:multiLevelType w:val="hybridMultilevel"/>
    <w:tmpl w:val="3B0822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D1C4FB7"/>
    <w:multiLevelType w:val="multilevel"/>
    <w:tmpl w:val="72EE7F26"/>
    <w:lvl w:ilvl="0">
      <w:start w:val="1"/>
      <w:numFmt w:val="bullet"/>
      <w:lvlText w:val=""/>
      <w:lvlJc w:val="left"/>
      <w:pPr>
        <w:tabs>
          <w:tab w:val="num" w:pos="1440"/>
        </w:tabs>
        <w:ind w:left="1440" w:hanging="360"/>
      </w:pPr>
      <w:rPr>
        <w:rFonts w:ascii="Symbol" w:hAnsi="Symbol" w:hint="default"/>
      </w:rPr>
    </w:lvl>
    <w:lvl w:ilvl="1">
      <w:numFmt w:val="bullet"/>
      <w:lvlText w:val="-"/>
      <w:lvlJc w:val="left"/>
      <w:pPr>
        <w:tabs>
          <w:tab w:val="num" w:pos="2160"/>
        </w:tabs>
        <w:ind w:left="2160" w:hanging="360"/>
      </w:pPr>
      <w:rPr>
        <w:rFonts w:ascii="Lucida Grande" w:eastAsia="Times New Roman" w:hAnsi="Lucida Grande" w:cs="Times New Roman" w:hint="default"/>
        <w:color w:val="000000"/>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6098618B"/>
    <w:multiLevelType w:val="hybridMultilevel"/>
    <w:tmpl w:val="A0FA1D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2AB15D0"/>
    <w:multiLevelType w:val="multilevel"/>
    <w:tmpl w:val="39EED06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30" w15:restartNumberingAfterBreak="0">
    <w:nsid w:val="6538733F"/>
    <w:multiLevelType w:val="hybridMultilevel"/>
    <w:tmpl w:val="763EBBA4"/>
    <w:lvl w:ilvl="0" w:tplc="548CDD5A">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993054D"/>
    <w:multiLevelType w:val="multilevel"/>
    <w:tmpl w:val="0F1AC49A"/>
    <w:lvl w:ilvl="0">
      <w:start w:val="1"/>
      <w:numFmt w:val="decimal"/>
      <w:lvlText w:val="%1."/>
      <w:lvlJc w:val="left"/>
      <w:pPr>
        <w:tabs>
          <w:tab w:val="num" w:pos="917"/>
        </w:tabs>
        <w:ind w:left="917" w:hanging="360"/>
      </w:pPr>
    </w:lvl>
    <w:lvl w:ilvl="1">
      <w:start w:val="1"/>
      <w:numFmt w:val="lowerLetter"/>
      <w:lvlText w:val="%2."/>
      <w:lvlJc w:val="left"/>
      <w:pPr>
        <w:tabs>
          <w:tab w:val="num" w:pos="1637"/>
        </w:tabs>
        <w:ind w:left="1637" w:hanging="360"/>
      </w:pPr>
    </w:lvl>
    <w:lvl w:ilvl="2">
      <w:start w:val="1"/>
      <w:numFmt w:val="lowerRoman"/>
      <w:lvlText w:val="%3."/>
      <w:lvlJc w:val="right"/>
      <w:pPr>
        <w:tabs>
          <w:tab w:val="num" w:pos="2357"/>
        </w:tabs>
        <w:ind w:left="2357" w:hanging="180"/>
      </w:pPr>
    </w:lvl>
    <w:lvl w:ilvl="3">
      <w:start w:val="1"/>
      <w:numFmt w:val="decimal"/>
      <w:lvlText w:val="%4."/>
      <w:lvlJc w:val="left"/>
      <w:pPr>
        <w:tabs>
          <w:tab w:val="num" w:pos="3077"/>
        </w:tabs>
        <w:ind w:left="3077" w:hanging="360"/>
      </w:pPr>
    </w:lvl>
    <w:lvl w:ilvl="4">
      <w:start w:val="1"/>
      <w:numFmt w:val="lowerLetter"/>
      <w:lvlText w:val="%5."/>
      <w:lvlJc w:val="left"/>
      <w:pPr>
        <w:tabs>
          <w:tab w:val="num" w:pos="3797"/>
        </w:tabs>
        <w:ind w:left="3797" w:hanging="360"/>
      </w:pPr>
    </w:lvl>
    <w:lvl w:ilvl="5">
      <w:start w:val="1"/>
      <w:numFmt w:val="lowerRoman"/>
      <w:lvlText w:val="%6."/>
      <w:lvlJc w:val="right"/>
      <w:pPr>
        <w:tabs>
          <w:tab w:val="num" w:pos="4517"/>
        </w:tabs>
        <w:ind w:left="4517" w:hanging="180"/>
      </w:pPr>
    </w:lvl>
    <w:lvl w:ilvl="6">
      <w:start w:val="1"/>
      <w:numFmt w:val="decimal"/>
      <w:lvlText w:val="%7."/>
      <w:lvlJc w:val="left"/>
      <w:pPr>
        <w:tabs>
          <w:tab w:val="num" w:pos="5237"/>
        </w:tabs>
        <w:ind w:left="5237" w:hanging="360"/>
      </w:pPr>
    </w:lvl>
    <w:lvl w:ilvl="7">
      <w:start w:val="1"/>
      <w:numFmt w:val="lowerLetter"/>
      <w:lvlText w:val="%8."/>
      <w:lvlJc w:val="left"/>
      <w:pPr>
        <w:tabs>
          <w:tab w:val="num" w:pos="5957"/>
        </w:tabs>
        <w:ind w:left="5957" w:hanging="360"/>
      </w:pPr>
    </w:lvl>
    <w:lvl w:ilvl="8">
      <w:start w:val="1"/>
      <w:numFmt w:val="lowerRoman"/>
      <w:lvlText w:val="%9."/>
      <w:lvlJc w:val="right"/>
      <w:pPr>
        <w:tabs>
          <w:tab w:val="num" w:pos="6677"/>
        </w:tabs>
        <w:ind w:left="6677" w:hanging="180"/>
      </w:pPr>
    </w:lvl>
  </w:abstractNum>
  <w:abstractNum w:abstractNumId="32" w15:restartNumberingAfterBreak="0">
    <w:nsid w:val="6B1D7F41"/>
    <w:multiLevelType w:val="hybridMultilevel"/>
    <w:tmpl w:val="46A6C508"/>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EE81899"/>
    <w:multiLevelType w:val="hybridMultilevel"/>
    <w:tmpl w:val="C826D35A"/>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34" w15:restartNumberingAfterBreak="0">
    <w:nsid w:val="72A62D84"/>
    <w:multiLevelType w:val="multilevel"/>
    <w:tmpl w:val="DE0865D6"/>
    <w:lvl w:ilvl="0">
      <w:start w:val="1"/>
      <w:numFmt w:val="bullet"/>
      <w:lvlText w:val=""/>
      <w:lvlJc w:val="left"/>
      <w:pPr>
        <w:tabs>
          <w:tab w:val="num" w:pos="720"/>
        </w:tabs>
        <w:ind w:left="720" w:hanging="360"/>
      </w:pPr>
      <w:rPr>
        <w:rFonts w:ascii="Symbol" w:hAnsi="Symbol" w:hint="default"/>
        <w:sz w:val="1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3E5560D"/>
    <w:multiLevelType w:val="hybridMultilevel"/>
    <w:tmpl w:val="0BAC15DE"/>
    <w:lvl w:ilvl="0" w:tplc="04090013">
      <w:start w:val="1"/>
      <w:numFmt w:val="upperRoman"/>
      <w:lvlText w:val="%1."/>
      <w:lvlJc w:val="right"/>
      <w:pPr>
        <w:tabs>
          <w:tab w:val="num" w:pos="737"/>
        </w:tabs>
        <w:ind w:left="737" w:hanging="180"/>
      </w:pPr>
    </w:lvl>
    <w:lvl w:ilvl="1" w:tplc="04090019" w:tentative="1">
      <w:start w:val="1"/>
      <w:numFmt w:val="lowerLetter"/>
      <w:lvlText w:val="%2."/>
      <w:lvlJc w:val="left"/>
      <w:pPr>
        <w:tabs>
          <w:tab w:val="num" w:pos="1637"/>
        </w:tabs>
        <w:ind w:left="1637" w:hanging="360"/>
      </w:pPr>
    </w:lvl>
    <w:lvl w:ilvl="2" w:tplc="0409001B" w:tentative="1">
      <w:start w:val="1"/>
      <w:numFmt w:val="lowerRoman"/>
      <w:lvlText w:val="%3."/>
      <w:lvlJc w:val="right"/>
      <w:pPr>
        <w:tabs>
          <w:tab w:val="num" w:pos="2357"/>
        </w:tabs>
        <w:ind w:left="2357" w:hanging="180"/>
      </w:pPr>
    </w:lvl>
    <w:lvl w:ilvl="3" w:tplc="0409000F" w:tentative="1">
      <w:start w:val="1"/>
      <w:numFmt w:val="decimal"/>
      <w:lvlText w:val="%4."/>
      <w:lvlJc w:val="left"/>
      <w:pPr>
        <w:tabs>
          <w:tab w:val="num" w:pos="3077"/>
        </w:tabs>
        <w:ind w:left="3077" w:hanging="360"/>
      </w:pPr>
    </w:lvl>
    <w:lvl w:ilvl="4" w:tplc="04090019" w:tentative="1">
      <w:start w:val="1"/>
      <w:numFmt w:val="lowerLetter"/>
      <w:lvlText w:val="%5."/>
      <w:lvlJc w:val="left"/>
      <w:pPr>
        <w:tabs>
          <w:tab w:val="num" w:pos="3797"/>
        </w:tabs>
        <w:ind w:left="3797" w:hanging="360"/>
      </w:pPr>
    </w:lvl>
    <w:lvl w:ilvl="5" w:tplc="0409001B" w:tentative="1">
      <w:start w:val="1"/>
      <w:numFmt w:val="lowerRoman"/>
      <w:lvlText w:val="%6."/>
      <w:lvlJc w:val="right"/>
      <w:pPr>
        <w:tabs>
          <w:tab w:val="num" w:pos="4517"/>
        </w:tabs>
        <w:ind w:left="4517" w:hanging="180"/>
      </w:pPr>
    </w:lvl>
    <w:lvl w:ilvl="6" w:tplc="0409000F" w:tentative="1">
      <w:start w:val="1"/>
      <w:numFmt w:val="decimal"/>
      <w:lvlText w:val="%7."/>
      <w:lvlJc w:val="left"/>
      <w:pPr>
        <w:tabs>
          <w:tab w:val="num" w:pos="5237"/>
        </w:tabs>
        <w:ind w:left="5237" w:hanging="360"/>
      </w:pPr>
    </w:lvl>
    <w:lvl w:ilvl="7" w:tplc="04090019" w:tentative="1">
      <w:start w:val="1"/>
      <w:numFmt w:val="lowerLetter"/>
      <w:lvlText w:val="%8."/>
      <w:lvlJc w:val="left"/>
      <w:pPr>
        <w:tabs>
          <w:tab w:val="num" w:pos="5957"/>
        </w:tabs>
        <w:ind w:left="5957" w:hanging="360"/>
      </w:pPr>
    </w:lvl>
    <w:lvl w:ilvl="8" w:tplc="0409001B" w:tentative="1">
      <w:start w:val="1"/>
      <w:numFmt w:val="lowerRoman"/>
      <w:lvlText w:val="%9."/>
      <w:lvlJc w:val="right"/>
      <w:pPr>
        <w:tabs>
          <w:tab w:val="num" w:pos="6677"/>
        </w:tabs>
        <w:ind w:left="6677" w:hanging="180"/>
      </w:pPr>
    </w:lvl>
  </w:abstractNum>
  <w:abstractNum w:abstractNumId="36" w15:restartNumberingAfterBreak="0">
    <w:nsid w:val="74540327"/>
    <w:multiLevelType w:val="hybridMultilevel"/>
    <w:tmpl w:val="66263B5E"/>
    <w:lvl w:ilvl="0" w:tplc="04090001">
      <w:start w:val="1"/>
      <w:numFmt w:val="bullet"/>
      <w:lvlText w:val=""/>
      <w:lvlJc w:val="left"/>
      <w:pPr>
        <w:tabs>
          <w:tab w:val="num" w:pos="1440"/>
        </w:tabs>
        <w:ind w:left="1440" w:hanging="360"/>
      </w:pPr>
      <w:rPr>
        <w:rFonts w:ascii="Symbol" w:hAnsi="Symbol" w:hint="default"/>
      </w:rPr>
    </w:lvl>
    <w:lvl w:ilvl="1" w:tplc="04090001">
      <w:start w:val="1"/>
      <w:numFmt w:val="bullet"/>
      <w:lvlText w:val=""/>
      <w:lvlJc w:val="left"/>
      <w:pPr>
        <w:tabs>
          <w:tab w:val="num" w:pos="2160"/>
        </w:tabs>
        <w:ind w:left="2160" w:hanging="360"/>
      </w:pPr>
      <w:rPr>
        <w:rFonts w:ascii="Symbol" w:hAnsi="Symbol" w:hint="default"/>
      </w:rPr>
    </w:lvl>
    <w:lvl w:ilvl="2" w:tplc="04090013">
      <w:start w:val="1"/>
      <w:numFmt w:val="upperRoman"/>
      <w:lvlText w:val="%3."/>
      <w:lvlJc w:val="right"/>
      <w:pPr>
        <w:tabs>
          <w:tab w:val="num" w:pos="2700"/>
        </w:tabs>
        <w:ind w:left="2700" w:hanging="180"/>
      </w:pPr>
      <w:rPr>
        <w:rFont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7" w15:restartNumberingAfterBreak="0">
    <w:nsid w:val="79AF02EE"/>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38" w15:restartNumberingAfterBreak="0">
    <w:nsid w:val="7C7F6B36"/>
    <w:multiLevelType w:val="hybridMultilevel"/>
    <w:tmpl w:val="9AFEA3FA"/>
    <w:lvl w:ilvl="0" w:tplc="04090013">
      <w:start w:val="1"/>
      <w:numFmt w:val="upperRoman"/>
      <w:lvlText w:val="%1."/>
      <w:lvlJc w:val="right"/>
      <w:pPr>
        <w:tabs>
          <w:tab w:val="num" w:pos="180"/>
        </w:tabs>
        <w:ind w:left="180" w:hanging="18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39" w15:restartNumberingAfterBreak="0">
    <w:nsid w:val="7D156944"/>
    <w:multiLevelType w:val="hybridMultilevel"/>
    <w:tmpl w:val="4C8AA308"/>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0" w15:restartNumberingAfterBreak="0">
    <w:nsid w:val="7E527182"/>
    <w:multiLevelType w:val="hybridMultilevel"/>
    <w:tmpl w:val="BBD09C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EE31565"/>
    <w:multiLevelType w:val="hybridMultilevel"/>
    <w:tmpl w:val="166A4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8"/>
  </w:num>
  <w:num w:numId="2">
    <w:abstractNumId w:val="17"/>
  </w:num>
  <w:num w:numId="3">
    <w:abstractNumId w:val="27"/>
  </w:num>
  <w:num w:numId="4">
    <w:abstractNumId w:val="36"/>
  </w:num>
  <w:num w:numId="5">
    <w:abstractNumId w:val="33"/>
  </w:num>
  <w:num w:numId="6">
    <w:abstractNumId w:val="9"/>
  </w:num>
  <w:num w:numId="7">
    <w:abstractNumId w:val="2"/>
  </w:num>
  <w:num w:numId="8">
    <w:abstractNumId w:val="20"/>
  </w:num>
  <w:num w:numId="9">
    <w:abstractNumId w:val="39"/>
  </w:num>
  <w:num w:numId="10">
    <w:abstractNumId w:val="29"/>
  </w:num>
  <w:num w:numId="11">
    <w:abstractNumId w:val="8"/>
  </w:num>
  <w:num w:numId="12">
    <w:abstractNumId w:val="35"/>
  </w:num>
  <w:num w:numId="13">
    <w:abstractNumId w:val="31"/>
  </w:num>
  <w:num w:numId="14">
    <w:abstractNumId w:val="32"/>
  </w:num>
  <w:num w:numId="15">
    <w:abstractNumId w:val="38"/>
  </w:num>
  <w:num w:numId="16">
    <w:abstractNumId w:val="41"/>
  </w:num>
  <w:num w:numId="17">
    <w:abstractNumId w:val="24"/>
  </w:num>
  <w:num w:numId="18">
    <w:abstractNumId w:val="0"/>
    <w:lvlOverride w:ilvl="0">
      <w:lvl w:ilvl="0">
        <w:numFmt w:val="bullet"/>
        <w:lvlText w:val="$"/>
        <w:legacy w:legacy="1" w:legacySpace="0" w:legacyIndent="720"/>
        <w:lvlJc w:val="left"/>
        <w:pPr>
          <w:ind w:left="0" w:hanging="720"/>
        </w:pPr>
        <w:rPr>
          <w:rFonts w:ascii="WP TypographicSymbols" w:hAnsi="WP TypographicSymbols" w:hint="default"/>
        </w:rPr>
      </w:lvl>
    </w:lvlOverride>
  </w:num>
  <w:num w:numId="19">
    <w:abstractNumId w:val="28"/>
  </w:num>
  <w:num w:numId="20">
    <w:abstractNumId w:val="19"/>
  </w:num>
  <w:num w:numId="21">
    <w:abstractNumId w:val="6"/>
  </w:num>
  <w:num w:numId="22">
    <w:abstractNumId w:val="40"/>
  </w:num>
  <w:num w:numId="23">
    <w:abstractNumId w:val="37"/>
  </w:num>
  <w:num w:numId="24">
    <w:abstractNumId w:val="3"/>
  </w:num>
  <w:num w:numId="25">
    <w:abstractNumId w:val="15"/>
  </w:num>
  <w:num w:numId="26">
    <w:abstractNumId w:val="21"/>
  </w:num>
  <w:num w:numId="27">
    <w:abstractNumId w:val="16"/>
  </w:num>
  <w:num w:numId="28">
    <w:abstractNumId w:val="22"/>
  </w:num>
  <w:num w:numId="29">
    <w:abstractNumId w:val="12"/>
  </w:num>
  <w:num w:numId="30">
    <w:abstractNumId w:val="6"/>
  </w:num>
  <w:num w:numId="31">
    <w:abstractNumId w:val="30"/>
  </w:num>
  <w:num w:numId="32">
    <w:abstractNumId w:val="11"/>
  </w:num>
  <w:num w:numId="33">
    <w:abstractNumId w:val="5"/>
  </w:num>
  <w:num w:numId="34">
    <w:abstractNumId w:val="26"/>
  </w:num>
  <w:num w:numId="35">
    <w:abstractNumId w:val="14"/>
  </w:num>
  <w:num w:numId="36">
    <w:abstractNumId w:val="4"/>
  </w:num>
  <w:num w:numId="37">
    <w:abstractNumId w:val="23"/>
  </w:num>
  <w:num w:numId="38">
    <w:abstractNumId w:val="25"/>
  </w:num>
  <w:num w:numId="39">
    <w:abstractNumId w:val="10"/>
  </w:num>
  <w:num w:numId="40">
    <w:abstractNumId w:val="1"/>
  </w:num>
  <w:num w:numId="41">
    <w:abstractNumId w:val="13"/>
  </w:num>
  <w:num w:numId="42">
    <w:abstractNumId w:val="7"/>
  </w:num>
  <w:num w:numId="43">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F7D"/>
    <w:rsid w:val="00000A1F"/>
    <w:rsid w:val="000075C7"/>
    <w:rsid w:val="000161D8"/>
    <w:rsid w:val="000317B4"/>
    <w:rsid w:val="00056A45"/>
    <w:rsid w:val="00075245"/>
    <w:rsid w:val="000A5820"/>
    <w:rsid w:val="000C4E92"/>
    <w:rsid w:val="000C623E"/>
    <w:rsid w:val="000F0C2E"/>
    <w:rsid w:val="00101D27"/>
    <w:rsid w:val="00115FC6"/>
    <w:rsid w:val="001418D4"/>
    <w:rsid w:val="00141B71"/>
    <w:rsid w:val="001520F2"/>
    <w:rsid w:val="00157087"/>
    <w:rsid w:val="00164041"/>
    <w:rsid w:val="001909F5"/>
    <w:rsid w:val="00190F26"/>
    <w:rsid w:val="00194D82"/>
    <w:rsid w:val="001961A8"/>
    <w:rsid w:val="001A18CD"/>
    <w:rsid w:val="001A5ACF"/>
    <w:rsid w:val="001B00C5"/>
    <w:rsid w:val="001C55F0"/>
    <w:rsid w:val="001D2056"/>
    <w:rsid w:val="001F4B7F"/>
    <w:rsid w:val="00213B5E"/>
    <w:rsid w:val="00215436"/>
    <w:rsid w:val="00234248"/>
    <w:rsid w:val="00245974"/>
    <w:rsid w:val="002470CF"/>
    <w:rsid w:val="00247F69"/>
    <w:rsid w:val="00250611"/>
    <w:rsid w:val="00256100"/>
    <w:rsid w:val="002564EE"/>
    <w:rsid w:val="002628F9"/>
    <w:rsid w:val="00273D9F"/>
    <w:rsid w:val="00290F98"/>
    <w:rsid w:val="00294E24"/>
    <w:rsid w:val="002950BB"/>
    <w:rsid w:val="0029620D"/>
    <w:rsid w:val="002B7E2C"/>
    <w:rsid w:val="002C2A99"/>
    <w:rsid w:val="002E4E41"/>
    <w:rsid w:val="002F4CD2"/>
    <w:rsid w:val="00303DC7"/>
    <w:rsid w:val="00304E6B"/>
    <w:rsid w:val="00320543"/>
    <w:rsid w:val="00322A5C"/>
    <w:rsid w:val="00337F9D"/>
    <w:rsid w:val="00343ABB"/>
    <w:rsid w:val="00343D8C"/>
    <w:rsid w:val="00347196"/>
    <w:rsid w:val="003564FC"/>
    <w:rsid w:val="003658A9"/>
    <w:rsid w:val="00367190"/>
    <w:rsid w:val="00370D6A"/>
    <w:rsid w:val="00373431"/>
    <w:rsid w:val="00373B41"/>
    <w:rsid w:val="003A17C2"/>
    <w:rsid w:val="003A59C8"/>
    <w:rsid w:val="003B61C6"/>
    <w:rsid w:val="003C645F"/>
    <w:rsid w:val="003D096B"/>
    <w:rsid w:val="003D0C2E"/>
    <w:rsid w:val="003E70B4"/>
    <w:rsid w:val="003E7ABC"/>
    <w:rsid w:val="003F75E4"/>
    <w:rsid w:val="004036BD"/>
    <w:rsid w:val="00405A49"/>
    <w:rsid w:val="004118BC"/>
    <w:rsid w:val="00423EE0"/>
    <w:rsid w:val="00433217"/>
    <w:rsid w:val="00433DDB"/>
    <w:rsid w:val="0043560A"/>
    <w:rsid w:val="00472F89"/>
    <w:rsid w:val="004824A7"/>
    <w:rsid w:val="00483533"/>
    <w:rsid w:val="00484AA1"/>
    <w:rsid w:val="004866A5"/>
    <w:rsid w:val="00486F96"/>
    <w:rsid w:val="0049718D"/>
    <w:rsid w:val="004A7D98"/>
    <w:rsid w:val="004C336B"/>
    <w:rsid w:val="004E0CBF"/>
    <w:rsid w:val="004E156F"/>
    <w:rsid w:val="004F4F41"/>
    <w:rsid w:val="00507587"/>
    <w:rsid w:val="00511D0A"/>
    <w:rsid w:val="00515E05"/>
    <w:rsid w:val="00526771"/>
    <w:rsid w:val="005309A7"/>
    <w:rsid w:val="00532968"/>
    <w:rsid w:val="00561FB9"/>
    <w:rsid w:val="00565043"/>
    <w:rsid w:val="005701B8"/>
    <w:rsid w:val="00581F5A"/>
    <w:rsid w:val="0058207B"/>
    <w:rsid w:val="005A7AAD"/>
    <w:rsid w:val="005B2538"/>
    <w:rsid w:val="005B744B"/>
    <w:rsid w:val="005D4737"/>
    <w:rsid w:val="005D66D7"/>
    <w:rsid w:val="005D7F33"/>
    <w:rsid w:val="005F78AE"/>
    <w:rsid w:val="00614169"/>
    <w:rsid w:val="0062182A"/>
    <w:rsid w:val="00623F6A"/>
    <w:rsid w:val="006254AD"/>
    <w:rsid w:val="006715CE"/>
    <w:rsid w:val="00675265"/>
    <w:rsid w:val="00691BF0"/>
    <w:rsid w:val="006970D1"/>
    <w:rsid w:val="006A070F"/>
    <w:rsid w:val="006A26CE"/>
    <w:rsid w:val="006A63DA"/>
    <w:rsid w:val="006C348F"/>
    <w:rsid w:val="006E0D69"/>
    <w:rsid w:val="006E4C91"/>
    <w:rsid w:val="006F0F43"/>
    <w:rsid w:val="006F2884"/>
    <w:rsid w:val="006F6825"/>
    <w:rsid w:val="00700131"/>
    <w:rsid w:val="00707E56"/>
    <w:rsid w:val="007224DF"/>
    <w:rsid w:val="00723ADC"/>
    <w:rsid w:val="00731D19"/>
    <w:rsid w:val="007346D3"/>
    <w:rsid w:val="00737536"/>
    <w:rsid w:val="00746932"/>
    <w:rsid w:val="00755FE1"/>
    <w:rsid w:val="00772E13"/>
    <w:rsid w:val="00773378"/>
    <w:rsid w:val="007739A0"/>
    <w:rsid w:val="00793E14"/>
    <w:rsid w:val="0079522E"/>
    <w:rsid w:val="007D008E"/>
    <w:rsid w:val="007D0C81"/>
    <w:rsid w:val="007D2CE1"/>
    <w:rsid w:val="007E6236"/>
    <w:rsid w:val="007E6FE2"/>
    <w:rsid w:val="007F3311"/>
    <w:rsid w:val="007F4413"/>
    <w:rsid w:val="007F6D9E"/>
    <w:rsid w:val="008405A6"/>
    <w:rsid w:val="008606AC"/>
    <w:rsid w:val="008738F4"/>
    <w:rsid w:val="008A4C4D"/>
    <w:rsid w:val="008B4090"/>
    <w:rsid w:val="008D32C7"/>
    <w:rsid w:val="008E6EED"/>
    <w:rsid w:val="00913A2B"/>
    <w:rsid w:val="0094461A"/>
    <w:rsid w:val="009548D2"/>
    <w:rsid w:val="00960FD3"/>
    <w:rsid w:val="00974234"/>
    <w:rsid w:val="00996B96"/>
    <w:rsid w:val="009D4667"/>
    <w:rsid w:val="009D557C"/>
    <w:rsid w:val="009D5A25"/>
    <w:rsid w:val="009E54E9"/>
    <w:rsid w:val="009E574F"/>
    <w:rsid w:val="009F10F6"/>
    <w:rsid w:val="00A00607"/>
    <w:rsid w:val="00A2039B"/>
    <w:rsid w:val="00A36CF4"/>
    <w:rsid w:val="00A84B03"/>
    <w:rsid w:val="00AA3A25"/>
    <w:rsid w:val="00AA6E77"/>
    <w:rsid w:val="00AB1E72"/>
    <w:rsid w:val="00AB4608"/>
    <w:rsid w:val="00AB5F35"/>
    <w:rsid w:val="00AC5490"/>
    <w:rsid w:val="00AC6310"/>
    <w:rsid w:val="00AD01D6"/>
    <w:rsid w:val="00AE1ADE"/>
    <w:rsid w:val="00AF6C4D"/>
    <w:rsid w:val="00B14168"/>
    <w:rsid w:val="00B14505"/>
    <w:rsid w:val="00B22EFB"/>
    <w:rsid w:val="00B25233"/>
    <w:rsid w:val="00B337B9"/>
    <w:rsid w:val="00B4375E"/>
    <w:rsid w:val="00B71550"/>
    <w:rsid w:val="00B812BD"/>
    <w:rsid w:val="00B83164"/>
    <w:rsid w:val="00BA4E24"/>
    <w:rsid w:val="00BB5A2A"/>
    <w:rsid w:val="00BE536E"/>
    <w:rsid w:val="00BF74C9"/>
    <w:rsid w:val="00C02496"/>
    <w:rsid w:val="00C024D4"/>
    <w:rsid w:val="00C36AAD"/>
    <w:rsid w:val="00C45B38"/>
    <w:rsid w:val="00C576A9"/>
    <w:rsid w:val="00C836A5"/>
    <w:rsid w:val="00C92568"/>
    <w:rsid w:val="00CA023F"/>
    <w:rsid w:val="00CB680C"/>
    <w:rsid w:val="00CC54E0"/>
    <w:rsid w:val="00CC671A"/>
    <w:rsid w:val="00D12299"/>
    <w:rsid w:val="00D145F9"/>
    <w:rsid w:val="00D22E1B"/>
    <w:rsid w:val="00D377D5"/>
    <w:rsid w:val="00D40200"/>
    <w:rsid w:val="00D475A9"/>
    <w:rsid w:val="00D63147"/>
    <w:rsid w:val="00D72898"/>
    <w:rsid w:val="00D7622F"/>
    <w:rsid w:val="00D81387"/>
    <w:rsid w:val="00D97F16"/>
    <w:rsid w:val="00DA7D9D"/>
    <w:rsid w:val="00DB18A7"/>
    <w:rsid w:val="00DC0999"/>
    <w:rsid w:val="00DC44E6"/>
    <w:rsid w:val="00DC6F7D"/>
    <w:rsid w:val="00DF58C4"/>
    <w:rsid w:val="00E20405"/>
    <w:rsid w:val="00E2260A"/>
    <w:rsid w:val="00E40C8E"/>
    <w:rsid w:val="00E52D62"/>
    <w:rsid w:val="00E830C8"/>
    <w:rsid w:val="00E95694"/>
    <w:rsid w:val="00EA6855"/>
    <w:rsid w:val="00EB683C"/>
    <w:rsid w:val="00EC1A59"/>
    <w:rsid w:val="00EC6E0E"/>
    <w:rsid w:val="00EE43E2"/>
    <w:rsid w:val="00EE5042"/>
    <w:rsid w:val="00EE5913"/>
    <w:rsid w:val="00EF36EB"/>
    <w:rsid w:val="00EF5B3A"/>
    <w:rsid w:val="00F002E0"/>
    <w:rsid w:val="00F112D7"/>
    <w:rsid w:val="00F33161"/>
    <w:rsid w:val="00F34B79"/>
    <w:rsid w:val="00F3551F"/>
    <w:rsid w:val="00F41568"/>
    <w:rsid w:val="00F43FD7"/>
    <w:rsid w:val="00F52514"/>
    <w:rsid w:val="00F61B55"/>
    <w:rsid w:val="00F922EC"/>
    <w:rsid w:val="00F95A40"/>
    <w:rsid w:val="00FB4D50"/>
    <w:rsid w:val="00FD0AFB"/>
    <w:rsid w:val="1C5897F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7F65C480"/>
  <w15:chartTrackingRefBased/>
  <w15:docId w15:val="{CD84B21C-D027-4693-AAA2-FDF59B3E54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rsid w:val="008B4090"/>
    <w:pPr>
      <w:keepNext/>
      <w:widowControl w:val="0"/>
      <w:outlineLvl w:val="0"/>
    </w:pPr>
    <w:rPr>
      <w:rFonts w:ascii="Arial" w:hAnsi="Arial"/>
      <w:b/>
      <w:snapToGrid w:val="0"/>
      <w:sz w:val="22"/>
      <w:szCs w:val="20"/>
    </w:rPr>
  </w:style>
  <w:style w:type="paragraph" w:styleId="Heading2">
    <w:name w:val="heading 2"/>
    <w:basedOn w:val="Normal"/>
    <w:next w:val="Normal"/>
    <w:qFormat/>
    <w:rsid w:val="008B4090"/>
    <w:pPr>
      <w:keepNext/>
      <w:spacing w:before="240" w:after="60"/>
      <w:outlineLvl w:val="1"/>
    </w:pPr>
    <w:rPr>
      <w:rFonts w:ascii="Arial" w:hAnsi="Arial" w:cs="Arial"/>
      <w:b/>
      <w:bCs/>
      <w:i/>
      <w:iCs/>
      <w:sz w:val="28"/>
      <w:szCs w:val="28"/>
    </w:rPr>
  </w:style>
  <w:style w:type="paragraph" w:styleId="Heading4">
    <w:name w:val="heading 4"/>
    <w:basedOn w:val="Normal"/>
    <w:next w:val="Normal"/>
    <w:link w:val="Heading4Char"/>
    <w:semiHidden/>
    <w:unhideWhenUsed/>
    <w:qFormat/>
    <w:rsid w:val="009D4667"/>
    <w:pPr>
      <w:keepNext/>
      <w:spacing w:before="240" w:after="60"/>
      <w:outlineLvl w:val="3"/>
    </w:pPr>
    <w:rPr>
      <w:rFonts w:ascii="Calibri" w:hAnsi="Calibri"/>
      <w:b/>
      <w:bCs/>
      <w:sz w:val="28"/>
      <w:szCs w:val="28"/>
    </w:rPr>
  </w:style>
  <w:style w:type="paragraph" w:styleId="Heading7">
    <w:name w:val="heading 7"/>
    <w:basedOn w:val="Normal"/>
    <w:next w:val="Normal"/>
    <w:link w:val="Heading7Char"/>
    <w:semiHidden/>
    <w:unhideWhenUsed/>
    <w:qFormat/>
    <w:rsid w:val="009D4667"/>
    <w:pPr>
      <w:spacing w:before="240" w:after="60"/>
      <w:outlineLvl w:val="6"/>
    </w:pPr>
    <w:rPr>
      <w:rFonts w:ascii="Calibri" w:hAns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DC6F7D"/>
    <w:pPr>
      <w:spacing w:before="100" w:beforeAutospacing="1" w:after="100" w:afterAutospacing="1"/>
    </w:pPr>
  </w:style>
  <w:style w:type="paragraph" w:styleId="BalloonText">
    <w:name w:val="Balloon Text"/>
    <w:basedOn w:val="Normal"/>
    <w:semiHidden/>
    <w:rsid w:val="00773378"/>
    <w:rPr>
      <w:rFonts w:ascii="Tahoma" w:hAnsi="Tahoma" w:cs="Tahoma"/>
      <w:sz w:val="16"/>
      <w:szCs w:val="16"/>
    </w:rPr>
  </w:style>
  <w:style w:type="paragraph" w:styleId="HTMLPreformatted">
    <w:name w:val="HTML Preformatted"/>
    <w:basedOn w:val="Normal"/>
    <w:rsid w:val="00515E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Verdana" w:hAnsi="Verdana" w:cs="Courier New"/>
      <w:color w:val="000000"/>
      <w:sz w:val="20"/>
      <w:szCs w:val="20"/>
    </w:rPr>
  </w:style>
  <w:style w:type="character" w:styleId="Hyperlink">
    <w:name w:val="Hyperlink"/>
    <w:rsid w:val="00256100"/>
    <w:rPr>
      <w:color w:val="0000FF"/>
      <w:u w:val="single"/>
    </w:rPr>
  </w:style>
  <w:style w:type="paragraph" w:customStyle="1" w:styleId="level1">
    <w:name w:val="level1"/>
    <w:basedOn w:val="Normal"/>
    <w:rsid w:val="00EC6E0E"/>
    <w:pPr>
      <w:autoSpaceDE w:val="0"/>
      <w:autoSpaceDN w:val="0"/>
      <w:ind w:left="720" w:hanging="720"/>
    </w:pPr>
  </w:style>
  <w:style w:type="paragraph" w:customStyle="1" w:styleId="a">
    <w:name w:val="_"/>
    <w:basedOn w:val="Normal"/>
    <w:rsid w:val="007E6FE2"/>
    <w:pPr>
      <w:widowControl w:val="0"/>
      <w:ind w:left="720" w:hanging="720"/>
    </w:pPr>
    <w:rPr>
      <w:snapToGrid w:val="0"/>
      <w:szCs w:val="20"/>
    </w:rPr>
  </w:style>
  <w:style w:type="paragraph" w:customStyle="1" w:styleId="Level10">
    <w:name w:val="Level 1"/>
    <w:basedOn w:val="Normal"/>
    <w:rsid w:val="007E6FE2"/>
    <w:pPr>
      <w:widowControl w:val="0"/>
      <w:ind w:left="720" w:hanging="720"/>
    </w:pPr>
    <w:rPr>
      <w:snapToGrid w:val="0"/>
      <w:szCs w:val="20"/>
    </w:rPr>
  </w:style>
  <w:style w:type="character" w:customStyle="1" w:styleId="pbllt">
    <w:name w:val="pbllt_"/>
    <w:rsid w:val="007E6FE2"/>
    <w:rPr>
      <w:rFonts w:ascii="Symbol" w:hAnsi="Symbol"/>
    </w:rPr>
  </w:style>
  <w:style w:type="paragraph" w:styleId="ListParagraph">
    <w:name w:val="List Paragraph"/>
    <w:basedOn w:val="Normal"/>
    <w:uiPriority w:val="34"/>
    <w:qFormat/>
    <w:rsid w:val="004C336B"/>
    <w:pPr>
      <w:ind w:left="720"/>
    </w:pPr>
    <w:rPr>
      <w:rFonts w:ascii="Calibri" w:eastAsia="Calibri" w:hAnsi="Calibri" w:cs="Calibri"/>
      <w:sz w:val="22"/>
      <w:szCs w:val="22"/>
    </w:rPr>
  </w:style>
  <w:style w:type="character" w:customStyle="1" w:styleId="Heading4Char">
    <w:name w:val="Heading 4 Char"/>
    <w:link w:val="Heading4"/>
    <w:semiHidden/>
    <w:rsid w:val="009D4667"/>
    <w:rPr>
      <w:rFonts w:ascii="Calibri" w:hAnsi="Calibri"/>
      <w:b/>
      <w:bCs/>
      <w:sz w:val="28"/>
      <w:szCs w:val="28"/>
    </w:rPr>
  </w:style>
  <w:style w:type="character" w:customStyle="1" w:styleId="Heading7Char">
    <w:name w:val="Heading 7 Char"/>
    <w:link w:val="Heading7"/>
    <w:semiHidden/>
    <w:rsid w:val="009D4667"/>
    <w:rPr>
      <w:rFonts w:ascii="Calibri" w:hAnsi="Calibri"/>
      <w:sz w:val="24"/>
      <w:szCs w:val="24"/>
    </w:rPr>
  </w:style>
  <w:style w:type="paragraph" w:customStyle="1" w:styleId="Default">
    <w:name w:val="Default"/>
    <w:rsid w:val="009D4667"/>
    <w:pPr>
      <w:widowControl w:val="0"/>
      <w:autoSpaceDE w:val="0"/>
      <w:autoSpaceDN w:val="0"/>
      <w:adjustRightInd w:val="0"/>
    </w:pPr>
    <w:rPr>
      <w:rFonts w:ascii="Verdana" w:hAnsi="Verdana" w:cs="Verdana"/>
      <w:color w:val="000000"/>
      <w:sz w:val="24"/>
      <w:szCs w:val="24"/>
      <w:lang w:eastAsia="en-US"/>
    </w:rPr>
  </w:style>
  <w:style w:type="character" w:styleId="CommentReference">
    <w:name w:val="annotation reference"/>
    <w:rsid w:val="004E0CBF"/>
    <w:rPr>
      <w:sz w:val="16"/>
      <w:szCs w:val="16"/>
    </w:rPr>
  </w:style>
  <w:style w:type="paragraph" w:styleId="CommentText">
    <w:name w:val="annotation text"/>
    <w:basedOn w:val="Normal"/>
    <w:link w:val="CommentTextChar"/>
    <w:rsid w:val="004E0CBF"/>
    <w:rPr>
      <w:sz w:val="20"/>
      <w:szCs w:val="20"/>
    </w:rPr>
  </w:style>
  <w:style w:type="character" w:customStyle="1" w:styleId="CommentTextChar">
    <w:name w:val="Comment Text Char"/>
    <w:basedOn w:val="DefaultParagraphFont"/>
    <w:link w:val="CommentText"/>
    <w:rsid w:val="004E0CBF"/>
  </w:style>
  <w:style w:type="paragraph" w:styleId="CommentSubject">
    <w:name w:val="annotation subject"/>
    <w:basedOn w:val="CommentText"/>
    <w:next w:val="CommentText"/>
    <w:link w:val="CommentSubjectChar"/>
    <w:rsid w:val="004E0CBF"/>
    <w:rPr>
      <w:b/>
      <w:bCs/>
    </w:rPr>
  </w:style>
  <w:style w:type="character" w:customStyle="1" w:styleId="CommentSubjectChar">
    <w:name w:val="Comment Subject Char"/>
    <w:link w:val="CommentSubject"/>
    <w:rsid w:val="004E0CBF"/>
    <w:rPr>
      <w:b/>
      <w:bCs/>
    </w:rPr>
  </w:style>
  <w:style w:type="paragraph" w:styleId="Header">
    <w:name w:val="header"/>
    <w:basedOn w:val="Normal"/>
    <w:link w:val="HeaderChar"/>
    <w:rsid w:val="0062182A"/>
    <w:pPr>
      <w:tabs>
        <w:tab w:val="center" w:pos="4680"/>
        <w:tab w:val="right" w:pos="9360"/>
      </w:tabs>
    </w:pPr>
  </w:style>
  <w:style w:type="character" w:customStyle="1" w:styleId="HeaderChar">
    <w:name w:val="Header Char"/>
    <w:link w:val="Header"/>
    <w:rsid w:val="0062182A"/>
    <w:rPr>
      <w:sz w:val="24"/>
      <w:szCs w:val="24"/>
    </w:rPr>
  </w:style>
  <w:style w:type="paragraph" w:styleId="Footer">
    <w:name w:val="footer"/>
    <w:basedOn w:val="Normal"/>
    <w:link w:val="FooterChar"/>
    <w:uiPriority w:val="99"/>
    <w:rsid w:val="0062182A"/>
    <w:pPr>
      <w:tabs>
        <w:tab w:val="center" w:pos="4680"/>
        <w:tab w:val="right" w:pos="9360"/>
      </w:tabs>
    </w:pPr>
  </w:style>
  <w:style w:type="character" w:customStyle="1" w:styleId="FooterChar">
    <w:name w:val="Footer Char"/>
    <w:link w:val="Footer"/>
    <w:uiPriority w:val="99"/>
    <w:rsid w:val="0062182A"/>
    <w:rPr>
      <w:sz w:val="24"/>
      <w:szCs w:val="24"/>
    </w:rPr>
  </w:style>
  <w:style w:type="character" w:styleId="Strong">
    <w:name w:val="Strong"/>
    <w:basedOn w:val="DefaultParagraphFont"/>
    <w:uiPriority w:val="22"/>
    <w:qFormat/>
    <w:rsid w:val="0097423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2442634">
      <w:bodyDiv w:val="1"/>
      <w:marLeft w:val="0"/>
      <w:marRight w:val="0"/>
      <w:marTop w:val="0"/>
      <w:marBottom w:val="0"/>
      <w:divBdr>
        <w:top w:val="none" w:sz="0" w:space="0" w:color="auto"/>
        <w:left w:val="none" w:sz="0" w:space="0" w:color="auto"/>
        <w:bottom w:val="none" w:sz="0" w:space="0" w:color="auto"/>
        <w:right w:val="none" w:sz="0" w:space="0" w:color="auto"/>
      </w:divBdr>
    </w:div>
    <w:div w:id="823592124">
      <w:bodyDiv w:val="1"/>
      <w:marLeft w:val="0"/>
      <w:marRight w:val="0"/>
      <w:marTop w:val="0"/>
      <w:marBottom w:val="0"/>
      <w:divBdr>
        <w:top w:val="none" w:sz="0" w:space="0" w:color="auto"/>
        <w:left w:val="none" w:sz="0" w:space="0" w:color="auto"/>
        <w:bottom w:val="none" w:sz="0" w:space="0" w:color="auto"/>
        <w:right w:val="none" w:sz="0" w:space="0" w:color="auto"/>
      </w:divBdr>
    </w:div>
    <w:div w:id="897321676">
      <w:bodyDiv w:val="1"/>
      <w:marLeft w:val="0"/>
      <w:marRight w:val="0"/>
      <w:marTop w:val="0"/>
      <w:marBottom w:val="0"/>
      <w:divBdr>
        <w:top w:val="none" w:sz="0" w:space="0" w:color="auto"/>
        <w:left w:val="none" w:sz="0" w:space="0" w:color="auto"/>
        <w:bottom w:val="none" w:sz="0" w:space="0" w:color="auto"/>
        <w:right w:val="none" w:sz="0" w:space="0" w:color="auto"/>
      </w:divBdr>
    </w:div>
    <w:div w:id="1140422760">
      <w:bodyDiv w:val="1"/>
      <w:marLeft w:val="0"/>
      <w:marRight w:val="0"/>
      <w:marTop w:val="0"/>
      <w:marBottom w:val="0"/>
      <w:divBdr>
        <w:top w:val="none" w:sz="0" w:space="0" w:color="auto"/>
        <w:left w:val="none" w:sz="0" w:space="0" w:color="auto"/>
        <w:bottom w:val="none" w:sz="0" w:space="0" w:color="auto"/>
        <w:right w:val="none" w:sz="0" w:space="0" w:color="auto"/>
      </w:divBdr>
    </w:div>
    <w:div w:id="1177110883">
      <w:bodyDiv w:val="1"/>
      <w:marLeft w:val="0"/>
      <w:marRight w:val="0"/>
      <w:marTop w:val="0"/>
      <w:marBottom w:val="0"/>
      <w:divBdr>
        <w:top w:val="none" w:sz="0" w:space="0" w:color="auto"/>
        <w:left w:val="none" w:sz="0" w:space="0" w:color="auto"/>
        <w:bottom w:val="none" w:sz="0" w:space="0" w:color="auto"/>
        <w:right w:val="none" w:sz="0" w:space="0" w:color="auto"/>
      </w:divBdr>
    </w:div>
    <w:div w:id="176005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HumanResources@NASTAD.org"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SharedWithUsers xmlns="e95ca454-2751-435f-9d83-4aa5b64d5863">
      <UserInfo>
        <DisplayName>Trinh, Mary</DisplayName>
        <AccountId>570</AccountId>
        <AccountType/>
      </UserInfo>
    </SharedWithUsers>
    <_ip_UnifiedCompliancePolicyUIAction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17E2432E6B37A438D00635A16E2E07B" ma:contentTypeVersion="12" ma:contentTypeDescription="Create a new document." ma:contentTypeScope="" ma:versionID="e29d87cb1c9d70e14ee9c7f2b6a937f4">
  <xsd:schema xmlns:xsd="http://www.w3.org/2001/XMLSchema" xmlns:xs="http://www.w3.org/2001/XMLSchema" xmlns:p="http://schemas.microsoft.com/office/2006/metadata/properties" xmlns:ns1="http://schemas.microsoft.com/sharepoint/v3" xmlns:ns2="5f7e50bb-7c30-44b5-b770-b37f6801ab45" xmlns:ns3="e95ca454-2751-435f-9d83-4aa5b64d5863" targetNamespace="http://schemas.microsoft.com/office/2006/metadata/properties" ma:root="true" ma:fieldsID="75e2c3d890b4d071899c5dbd1e0d0f94" ns1:_="" ns2:_="" ns3:_="">
    <xsd:import namespace="http://schemas.microsoft.com/sharepoint/v3"/>
    <xsd:import namespace="5f7e50bb-7c30-44b5-b770-b37f6801ab45"/>
    <xsd:import namespace="e95ca454-2751-435f-9d83-4aa5b64d586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1:_ip_UnifiedCompliancePolicyProperties" minOccurs="0"/>
                <xsd:element ref="ns1:_ip_UnifiedCompliancePolicyUIAc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f7e50bb-7c30-44b5-b770-b37f6801ab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5ca454-2751-435f-9d83-4aa5b64d5863"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8ABAC7-BD25-4272-9593-61EC12824D6C}">
  <ds:schemaRefs>
    <ds:schemaRef ds:uri="http://schemas.microsoft.com/sharepoint/v3/contenttype/forms"/>
  </ds:schemaRefs>
</ds:datastoreItem>
</file>

<file path=customXml/itemProps2.xml><?xml version="1.0" encoding="utf-8"?>
<ds:datastoreItem xmlns:ds="http://schemas.openxmlformats.org/officeDocument/2006/customXml" ds:itemID="{63321664-5021-4271-A166-040EAC0E8651}">
  <ds:schemaRefs>
    <ds:schemaRef ds:uri="http://schemas.microsoft.com/office/2006/metadata/longProperties"/>
  </ds:schemaRefs>
</ds:datastoreItem>
</file>

<file path=customXml/itemProps3.xml><?xml version="1.0" encoding="utf-8"?>
<ds:datastoreItem xmlns:ds="http://schemas.openxmlformats.org/officeDocument/2006/customXml" ds:itemID="{57AACFFE-FF7B-4886-AE32-2DE691AFE968}">
  <ds:schemaRefs>
    <ds:schemaRef ds:uri="http://schemas.openxmlformats.org/package/2006/metadata/core-properties"/>
    <ds:schemaRef ds:uri="http://schemas.microsoft.com/office/2006/documentManagement/types"/>
    <ds:schemaRef ds:uri="http://purl.org/dc/dcmitype/"/>
    <ds:schemaRef ds:uri="http://purl.org/dc/elements/1.1/"/>
    <ds:schemaRef ds:uri="http://schemas.microsoft.com/office/infopath/2007/PartnerControls"/>
    <ds:schemaRef ds:uri="http://purl.org/dc/terms/"/>
    <ds:schemaRef ds:uri="e95ca454-2751-435f-9d83-4aa5b64d5863"/>
    <ds:schemaRef ds:uri="http://www.w3.org/XML/1998/namespace"/>
    <ds:schemaRef ds:uri="5f7e50bb-7c30-44b5-b770-b37f6801ab45"/>
    <ds:schemaRef ds:uri="http://schemas.microsoft.com/sharepoint/v3"/>
    <ds:schemaRef ds:uri="http://schemas.microsoft.com/office/2006/metadata/properties"/>
  </ds:schemaRefs>
</ds:datastoreItem>
</file>

<file path=customXml/itemProps4.xml><?xml version="1.0" encoding="utf-8"?>
<ds:datastoreItem xmlns:ds="http://schemas.openxmlformats.org/officeDocument/2006/customXml" ds:itemID="{50A3A156-AB0D-430B-A68A-DEEFB62C80A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f7e50bb-7c30-44b5-b770-b37f6801ab45"/>
    <ds:schemaRef ds:uri="e95ca454-2751-435f-9d83-4aa5b64d586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D4D9CB0-A289-4684-B18E-C67170C617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969</Words>
  <Characters>6500</Characters>
  <Application>Microsoft Office Word</Application>
  <DocSecurity>4</DocSecurity>
  <Lines>54</Lines>
  <Paragraphs>14</Paragraphs>
  <ScaleCrop>false</ScaleCrop>
  <HeadingPairs>
    <vt:vector size="2" baseType="variant">
      <vt:variant>
        <vt:lpstr>Title</vt:lpstr>
      </vt:variant>
      <vt:variant>
        <vt:i4>1</vt:i4>
      </vt:variant>
    </vt:vector>
  </HeadingPairs>
  <TitlesOfParts>
    <vt:vector size="1" baseType="lpstr">
      <vt:lpstr>Program Associate</vt:lpstr>
    </vt:vector>
  </TitlesOfParts>
  <Company>Meridian</Company>
  <LinksUpToDate>false</LinksUpToDate>
  <CharactersWithSpaces>7455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 Associate</dc:title>
  <dc:subject/>
  <dc:creator>Lauren H. Paraggio</dc:creator>
  <cp:keywords/>
  <cp:lastModifiedBy>Campagne, Kelly</cp:lastModifiedBy>
  <cp:revision>2</cp:revision>
  <cp:lastPrinted>2018-06-28T16:11:00Z</cp:lastPrinted>
  <dcterms:created xsi:type="dcterms:W3CDTF">2018-12-20T13:47:00Z</dcterms:created>
  <dcterms:modified xsi:type="dcterms:W3CDTF">2018-12-20T13:47:00Z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Bolt MSP</vt:lpwstr>
  </property>
  <property fmtid="{D5CDD505-2E9C-101B-9397-08002B2CF9AE}" pid="3" name="display_urn:schemas-microsoft-com:office:office#Author">
    <vt:lpwstr>Bolt MSP</vt:lpwstr>
  </property>
  <property fmtid="{D5CDD505-2E9C-101B-9397-08002B2CF9AE}" pid="4" name="ContentTypeId">
    <vt:lpwstr>0x010100F17E2432E6B37A438D00635A16E2E07B</vt:lpwstr>
  </property>
  <property fmtid="{D5CDD505-2E9C-101B-9397-08002B2CF9AE}" pid="5" name="_ip_UnifiedCompliancePolicyUIAction">
    <vt:lpwstr/>
  </property>
  <property fmtid="{D5CDD505-2E9C-101B-9397-08002B2CF9AE}" pid="6" name="_ip_UnifiedCompliancePolicyProperties">
    <vt:lpwstr/>
  </property>
  <property fmtid="{D5CDD505-2E9C-101B-9397-08002B2CF9AE}" pid="7" name="display_urn:schemas-microsoft-com:office:office#SharedWithUsers">
    <vt:lpwstr>Trinh, Mary</vt:lpwstr>
  </property>
  <property fmtid="{D5CDD505-2E9C-101B-9397-08002B2CF9AE}" pid="8" name="SharedWithUsers">
    <vt:lpwstr>570;#Trinh, Mary</vt:lpwstr>
  </property>
</Properties>
</file>